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7EF3B" w14:textId="77777777" w:rsidR="00BA32D5" w:rsidRPr="00E51027" w:rsidRDefault="00BA32D5">
      <w:r w:rsidRPr="00E51027">
        <w:rPr>
          <w:noProof/>
        </w:rPr>
        <w:drawing>
          <wp:inline distT="0" distB="0" distL="0" distR="0" wp14:anchorId="58B37505" wp14:editId="779D1F99">
            <wp:extent cx="607851" cy="591820"/>
            <wp:effectExtent l="0" t="0" r="1905" b="0"/>
            <wp:docPr id="1" name="Εικόνα 1" descr="C:\Users\gchristopoulou\AppData\Local\Microsoft\Windows\INetCache\Content.MSO\A4E435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christopoulou\AppData\Local\Microsoft\Windows\INetCache\Content.MSO\A4E4353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26" cy="64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7"/>
      </w:tblGrid>
      <w:tr w:rsidR="00871A65" w:rsidRPr="00D25885" w14:paraId="720AA514" w14:textId="77777777" w:rsidTr="00D11930">
        <w:tc>
          <w:tcPr>
            <w:tcW w:w="4531" w:type="dxa"/>
          </w:tcPr>
          <w:p w14:paraId="6A64CF5A" w14:textId="77777777" w:rsidR="00871A65" w:rsidRDefault="00871A65" w:rsidP="00871A65">
            <w:pPr>
              <w:rPr>
                <w:b/>
              </w:rPr>
            </w:pPr>
            <w:r>
              <w:rPr>
                <w:b/>
              </w:rPr>
              <w:t>ΕΛΛΗΝΙΚΗ ΔΗΜΟΚΡΑΤΙΑ</w:t>
            </w:r>
          </w:p>
          <w:p w14:paraId="0E36A3DB" w14:textId="77777777" w:rsidR="00871A65" w:rsidRDefault="00871A65" w:rsidP="00871A65">
            <w:pPr>
              <w:rPr>
                <w:b/>
              </w:rPr>
            </w:pPr>
            <w:r>
              <w:rPr>
                <w:b/>
              </w:rPr>
              <w:t>ΠΡΟΕΔΡΙΑ ΤΗΣ ΚΥΒΕΡΝΗΣΗΣ</w:t>
            </w:r>
          </w:p>
          <w:p w14:paraId="40F78A79" w14:textId="77777777" w:rsidR="00871A65" w:rsidRDefault="00871A65" w:rsidP="00871A65">
            <w:pPr>
              <w:rPr>
                <w:b/>
              </w:rPr>
            </w:pPr>
            <w:r>
              <w:rPr>
                <w:b/>
              </w:rPr>
              <w:t>ΓΕΝΙΚΗ ΓΡΑΜΜΑΤΕΙΑ ΕΠΙΚΟΙΝΩΝΙΑΣ ΚΑΙ ΕΝΗΜΕΡΩΣΗΣ</w:t>
            </w:r>
          </w:p>
          <w:p w14:paraId="29DAB8BD" w14:textId="77777777" w:rsidR="00871A65" w:rsidRDefault="00871A65" w:rsidP="00871A65">
            <w:pPr>
              <w:rPr>
                <w:b/>
              </w:rPr>
            </w:pPr>
            <w:r>
              <w:rPr>
                <w:b/>
              </w:rPr>
              <w:t>ΔΙΕΥΘΥΝΣΗ ΕΠΟΠΤΕΙΑΣ ΜΕΣΩΝ ΕΝΗΜΕΡΩΣΗΣ</w:t>
            </w:r>
          </w:p>
          <w:p w14:paraId="5BD3A51B" w14:textId="41E083B6" w:rsidR="00871A65" w:rsidRDefault="00871A65" w:rsidP="00871A65">
            <w:pPr>
              <w:rPr>
                <w:b/>
              </w:rPr>
            </w:pPr>
            <w:r>
              <w:rPr>
                <w:b/>
              </w:rPr>
              <w:t xml:space="preserve">ΤΜΗΜΑ </w:t>
            </w:r>
            <w:r w:rsidR="008B3FB3">
              <w:rPr>
                <w:b/>
              </w:rPr>
              <w:t>ΜΗΤΡΩΩΝ ΚΑΙ ΔΙΑΦΑΝΕΙΑΣ</w:t>
            </w:r>
          </w:p>
          <w:p w14:paraId="6EA69A39" w14:textId="77777777" w:rsidR="00871A65" w:rsidRPr="005F635E" w:rsidRDefault="00871A65" w:rsidP="00871A65">
            <w:r w:rsidRPr="005F635E">
              <w:t>Δ/</w:t>
            </w:r>
            <w:proofErr w:type="spellStart"/>
            <w:r w:rsidRPr="005F635E">
              <w:t>νση</w:t>
            </w:r>
            <w:proofErr w:type="spellEnd"/>
            <w:r w:rsidRPr="005F635E">
              <w:t xml:space="preserve">: </w:t>
            </w:r>
            <w:proofErr w:type="spellStart"/>
            <w:r w:rsidRPr="005F635E">
              <w:t>Φραγκούδη</w:t>
            </w:r>
            <w:proofErr w:type="spellEnd"/>
            <w:r w:rsidRPr="005F635E">
              <w:t xml:space="preserve"> 11 και Αλ. Πάντου</w:t>
            </w:r>
          </w:p>
          <w:p w14:paraId="77CA8398" w14:textId="77777777" w:rsidR="00871A65" w:rsidRPr="005F635E" w:rsidRDefault="00871A65" w:rsidP="00871A65">
            <w:r w:rsidRPr="005F635E">
              <w:t xml:space="preserve">             ΤΚ 101 63, Αθήνα</w:t>
            </w:r>
          </w:p>
          <w:p w14:paraId="49EE42CA" w14:textId="27CFCB82" w:rsidR="00871A65" w:rsidRPr="005F635E" w:rsidRDefault="00871A65" w:rsidP="00871A65">
            <w:r w:rsidRPr="005F635E">
              <w:t xml:space="preserve">Πληροφορίες: </w:t>
            </w:r>
            <w:r w:rsidR="00093E78">
              <w:t>Γ. Χριστοπούλου</w:t>
            </w:r>
          </w:p>
          <w:p w14:paraId="4A09B27F" w14:textId="5FCE203D" w:rsidR="00871A65" w:rsidRPr="00E81AF4" w:rsidRDefault="00871A65" w:rsidP="00871A65">
            <w:pPr>
              <w:rPr>
                <w:lang w:val="en-US"/>
              </w:rPr>
            </w:pPr>
            <w:r w:rsidRPr="005F635E">
              <w:t>Τηλέφωνο</w:t>
            </w:r>
            <w:r w:rsidRPr="00E81AF4">
              <w:rPr>
                <w:lang w:val="en-US"/>
              </w:rPr>
              <w:t>: 210-90983</w:t>
            </w:r>
            <w:r w:rsidR="00093E78" w:rsidRPr="00E81AF4">
              <w:rPr>
                <w:lang w:val="en-US"/>
              </w:rPr>
              <w:t>84</w:t>
            </w:r>
          </w:p>
          <w:p w14:paraId="69E036B9" w14:textId="623952DA" w:rsidR="00871A65" w:rsidRPr="00093E78" w:rsidRDefault="00871A65" w:rsidP="00871A65">
            <w:pPr>
              <w:rPr>
                <w:b/>
                <w:lang w:val="en-US"/>
              </w:rPr>
            </w:pPr>
            <w:r w:rsidRPr="005F635E">
              <w:rPr>
                <w:lang w:val="en-US"/>
              </w:rPr>
              <w:t>e</w:t>
            </w:r>
            <w:r w:rsidRPr="00093E78">
              <w:rPr>
                <w:lang w:val="en-US"/>
              </w:rPr>
              <w:t>-</w:t>
            </w:r>
            <w:r w:rsidRPr="005F635E">
              <w:rPr>
                <w:lang w:val="en-US"/>
              </w:rPr>
              <w:t>mail</w:t>
            </w:r>
            <w:r w:rsidRPr="00093E78">
              <w:rPr>
                <w:lang w:val="en-US"/>
              </w:rPr>
              <w:t xml:space="preserve">: </w:t>
            </w:r>
            <w:r w:rsidR="00093E78">
              <w:rPr>
                <w:lang w:val="en-US"/>
              </w:rPr>
              <w:t>gchristopoulou@media.gov.gr</w:t>
            </w:r>
          </w:p>
        </w:tc>
        <w:tc>
          <w:tcPr>
            <w:tcW w:w="4967" w:type="dxa"/>
          </w:tcPr>
          <w:p w14:paraId="764E566B" w14:textId="77777777" w:rsidR="00871A65" w:rsidRPr="00093E78" w:rsidRDefault="00871A65" w:rsidP="00E51027">
            <w:pPr>
              <w:spacing w:line="360" w:lineRule="auto"/>
              <w:rPr>
                <w:b/>
                <w:lang w:val="en-US"/>
              </w:rPr>
            </w:pPr>
          </w:p>
          <w:p w14:paraId="6DE09C51" w14:textId="1E2894AC" w:rsidR="00871A65" w:rsidRDefault="005F635E" w:rsidP="00E51027">
            <w:pPr>
              <w:spacing w:line="360" w:lineRule="auto"/>
              <w:rPr>
                <w:b/>
              </w:rPr>
            </w:pPr>
            <w:r w:rsidRPr="00093E78">
              <w:rPr>
                <w:b/>
                <w:lang w:val="en-US"/>
              </w:rPr>
              <w:t xml:space="preserve">        </w:t>
            </w:r>
            <w:r w:rsidR="00871A65">
              <w:rPr>
                <w:b/>
              </w:rPr>
              <w:t xml:space="preserve">Αθήνα </w:t>
            </w:r>
          </w:p>
          <w:p w14:paraId="08A3B68D" w14:textId="15DC3D5D" w:rsidR="00871A65" w:rsidRDefault="005F635E" w:rsidP="00E5102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proofErr w:type="spellStart"/>
            <w:r w:rsidR="00871A65">
              <w:rPr>
                <w:b/>
              </w:rPr>
              <w:t>Αρ</w:t>
            </w:r>
            <w:proofErr w:type="spellEnd"/>
            <w:r w:rsidR="00871A65">
              <w:rPr>
                <w:b/>
              </w:rPr>
              <w:t xml:space="preserve">. </w:t>
            </w:r>
            <w:proofErr w:type="spellStart"/>
            <w:r w:rsidR="00871A65">
              <w:rPr>
                <w:b/>
              </w:rPr>
              <w:t>Πρωτ</w:t>
            </w:r>
            <w:proofErr w:type="spellEnd"/>
            <w:r w:rsidR="00871A65">
              <w:rPr>
                <w:b/>
              </w:rPr>
              <w:t>.</w:t>
            </w:r>
            <w:r w:rsidR="00F87E6B">
              <w:rPr>
                <w:b/>
              </w:rPr>
              <w:t xml:space="preserve"> </w:t>
            </w:r>
          </w:p>
          <w:p w14:paraId="6D1EFFB2" w14:textId="7DA3E385" w:rsidR="00871A65" w:rsidRDefault="00871A65" w:rsidP="00E51027">
            <w:pPr>
              <w:spacing w:line="360" w:lineRule="auto"/>
              <w:rPr>
                <w:b/>
              </w:rPr>
            </w:pPr>
          </w:p>
          <w:p w14:paraId="135C71BC" w14:textId="77777777" w:rsidR="007B0F00" w:rsidRDefault="007B0F00" w:rsidP="00E51027">
            <w:pPr>
              <w:spacing w:line="360" w:lineRule="auto"/>
              <w:rPr>
                <w:b/>
              </w:rPr>
            </w:pPr>
          </w:p>
          <w:p w14:paraId="2F6AF2CE" w14:textId="04080C82" w:rsidR="00D11930" w:rsidRPr="00D25885" w:rsidRDefault="00871A65" w:rsidP="007C3BCA">
            <w:r w:rsidRPr="00871A65">
              <w:rPr>
                <w:b/>
                <w:u w:val="single"/>
              </w:rPr>
              <w:t>ΠΡΟΣ:</w:t>
            </w:r>
            <w:r>
              <w:rPr>
                <w:b/>
              </w:rPr>
              <w:t xml:space="preserve"> </w:t>
            </w:r>
            <w:r w:rsidR="00D11930" w:rsidRPr="00D11930">
              <w:rPr>
                <w:b/>
              </w:rPr>
              <w:t xml:space="preserve">  </w:t>
            </w:r>
            <w:r w:rsidR="007C3BCA">
              <w:rPr>
                <w:b/>
              </w:rPr>
              <w:t>ΟΠΩΣ ΠΙΝΑΚΑΣ ΑΠΟΔΕΚΤΩΝ</w:t>
            </w:r>
          </w:p>
          <w:p w14:paraId="2E56AE4B" w14:textId="77777777" w:rsidR="00A605BA" w:rsidRPr="00D25885" w:rsidRDefault="00A605BA" w:rsidP="00A605BA"/>
          <w:p w14:paraId="0464AA5B" w14:textId="059F0A34" w:rsidR="00FC122B" w:rsidRDefault="00FC122B" w:rsidP="00FC122B">
            <w:pPr>
              <w:rPr>
                <w:b/>
              </w:rPr>
            </w:pPr>
            <w:r w:rsidRPr="006A486D">
              <w:rPr>
                <w:b/>
                <w:u w:val="single"/>
              </w:rPr>
              <w:t>ΚΟΙΝ</w:t>
            </w:r>
            <w:r w:rsidR="004B29FD" w:rsidRPr="006A486D">
              <w:rPr>
                <w:b/>
                <w:u w:val="single"/>
              </w:rPr>
              <w:t>.:</w:t>
            </w:r>
            <w:r w:rsidR="004B29FD" w:rsidRPr="004B29FD">
              <w:rPr>
                <w:b/>
              </w:rPr>
              <w:t xml:space="preserve"> 1) Ελεγκτικό Συνέδριο</w:t>
            </w:r>
          </w:p>
          <w:p w14:paraId="41571487" w14:textId="139D56AF" w:rsidR="004B29FD" w:rsidRDefault="004B29FD" w:rsidP="00FC122B">
            <w:pPr>
              <w:rPr>
                <w:b/>
              </w:rPr>
            </w:pPr>
            <w:r>
              <w:rPr>
                <w:b/>
              </w:rPr>
              <w:t xml:space="preserve">                 Κεντρική Υπηρεσία</w:t>
            </w:r>
          </w:p>
          <w:p w14:paraId="1DE77A40" w14:textId="2866CF46" w:rsidR="005677DE" w:rsidRPr="005677DE" w:rsidRDefault="005677DE" w:rsidP="005677DE">
            <w:r>
              <w:rPr>
                <w:b/>
              </w:rPr>
              <w:t xml:space="preserve">                 </w:t>
            </w:r>
            <w:r w:rsidRPr="005677DE">
              <w:t xml:space="preserve">Τσόχα &amp; </w:t>
            </w:r>
            <w:proofErr w:type="spellStart"/>
            <w:r w:rsidRPr="005677DE">
              <w:t>Βουρνάζου</w:t>
            </w:r>
            <w:proofErr w:type="spellEnd"/>
            <w:r w:rsidRPr="005677DE">
              <w:t xml:space="preserve"> 4</w:t>
            </w:r>
          </w:p>
          <w:p w14:paraId="16133924" w14:textId="45631A72" w:rsidR="004B29FD" w:rsidRDefault="005677DE" w:rsidP="005677DE">
            <w:r w:rsidRPr="005677DE">
              <w:t xml:space="preserve">                  T.K. 115 21</w:t>
            </w:r>
            <w:r>
              <w:t>, Αθήνα</w:t>
            </w:r>
          </w:p>
          <w:p w14:paraId="05FA51F9" w14:textId="77777777" w:rsidR="005677DE" w:rsidRPr="005677DE" w:rsidRDefault="005677DE" w:rsidP="005677DE"/>
          <w:p w14:paraId="09C3222B" w14:textId="4B7C964E" w:rsidR="00D11930" w:rsidRPr="004B29FD" w:rsidRDefault="004B29FD" w:rsidP="00FC122B">
            <w:pPr>
              <w:rPr>
                <w:b/>
              </w:rPr>
            </w:pPr>
            <w:r w:rsidRPr="004B29FD">
              <w:rPr>
                <w:b/>
              </w:rPr>
              <w:t xml:space="preserve">            2) </w:t>
            </w:r>
            <w:r w:rsidR="00FC122B" w:rsidRPr="004B29FD">
              <w:rPr>
                <w:b/>
              </w:rPr>
              <w:t>Εθνική Αρχή Διαφάνειας</w:t>
            </w:r>
          </w:p>
          <w:p w14:paraId="1348C84F" w14:textId="77777777" w:rsidR="00CE5755" w:rsidRDefault="00CE5755" w:rsidP="007C3BCA">
            <w:r>
              <w:t xml:space="preserve">                 </w:t>
            </w:r>
            <w:proofErr w:type="spellStart"/>
            <w:r w:rsidRPr="00CE5755">
              <w:t>Λένορμαν</w:t>
            </w:r>
            <w:proofErr w:type="spellEnd"/>
            <w:r w:rsidRPr="00CE5755">
              <w:t xml:space="preserve"> 195 </w:t>
            </w:r>
            <w:r>
              <w:t>και</w:t>
            </w:r>
            <w:r w:rsidRPr="00CE5755">
              <w:t xml:space="preserve"> Αμφιαράου, </w:t>
            </w:r>
          </w:p>
          <w:p w14:paraId="62903FB5" w14:textId="6110F3A9" w:rsidR="007C3BCA" w:rsidRDefault="00CE5755" w:rsidP="007C3BCA">
            <w:r>
              <w:t xml:space="preserve">                 </w:t>
            </w:r>
            <w:r w:rsidRPr="00CE5755">
              <w:t>Τ.Κ. 104 42, Αθήνα</w:t>
            </w:r>
          </w:p>
          <w:p w14:paraId="4C54CE84" w14:textId="77777777" w:rsidR="007C3BCA" w:rsidRDefault="007C3BCA" w:rsidP="007C3BCA"/>
          <w:p w14:paraId="59A0347E" w14:textId="52E8E98E" w:rsidR="007C3BCA" w:rsidRPr="007C3BCA" w:rsidRDefault="007C3BCA" w:rsidP="007C3BCA"/>
        </w:tc>
      </w:tr>
    </w:tbl>
    <w:p w14:paraId="1F031C21" w14:textId="59FB770D" w:rsidR="001C0F38" w:rsidRPr="00D86556" w:rsidRDefault="00D86E41" w:rsidP="00B92109">
      <w:pPr>
        <w:spacing w:after="0" w:line="360" w:lineRule="auto"/>
        <w:jc w:val="both"/>
        <w:rPr>
          <w:b/>
        </w:rPr>
      </w:pPr>
      <w:r w:rsidRPr="00E51027">
        <w:rPr>
          <w:b/>
        </w:rPr>
        <w:t>ΘΕΜΑ:</w:t>
      </w:r>
      <w:r w:rsidR="00C54ACD">
        <w:rPr>
          <w:b/>
        </w:rPr>
        <w:t xml:space="preserve"> «</w:t>
      </w:r>
      <w:r w:rsidR="000775FC" w:rsidRPr="000775FC">
        <w:rPr>
          <w:b/>
        </w:rPr>
        <w:t xml:space="preserve">Υποχρέωση τήρησης του άρθρου 22 του ν. 5005/2022 </w:t>
      </w:r>
      <w:r w:rsidR="00CF5E3C">
        <w:rPr>
          <w:b/>
        </w:rPr>
        <w:t>(Α΄ 236)</w:t>
      </w:r>
      <w:r w:rsidR="00595A59">
        <w:rPr>
          <w:b/>
        </w:rPr>
        <w:t>, όπως ισχύει,</w:t>
      </w:r>
      <w:r w:rsidR="00CF5E3C">
        <w:rPr>
          <w:b/>
        </w:rPr>
        <w:t xml:space="preserve"> </w:t>
      </w:r>
      <w:r w:rsidR="000775FC" w:rsidRPr="000775FC">
        <w:rPr>
          <w:b/>
        </w:rPr>
        <w:t>σχετικά με την καταχώριση διαφημ</w:t>
      </w:r>
      <w:r w:rsidR="000A4A36">
        <w:rPr>
          <w:b/>
        </w:rPr>
        <w:t xml:space="preserve">ίσεων </w:t>
      </w:r>
      <w:r w:rsidR="0073382E">
        <w:rPr>
          <w:b/>
        </w:rPr>
        <w:t xml:space="preserve">των φορέων του </w:t>
      </w:r>
      <w:r w:rsidR="00446B4F">
        <w:rPr>
          <w:b/>
        </w:rPr>
        <w:t>Δ</w:t>
      </w:r>
      <w:r w:rsidR="0073382E">
        <w:rPr>
          <w:b/>
        </w:rPr>
        <w:t xml:space="preserve">ημοσίου και της Γενικής Κυβέρνησης </w:t>
      </w:r>
      <w:r w:rsidR="000775FC" w:rsidRPr="000775FC">
        <w:rPr>
          <w:b/>
        </w:rPr>
        <w:t xml:space="preserve">αποκλειστικά σε πιστοποιημένα </w:t>
      </w:r>
      <w:r w:rsidR="000775FC">
        <w:rPr>
          <w:b/>
        </w:rPr>
        <w:t xml:space="preserve">στο Μ.Ε.Τ. και Μ.Η.Τ. έντυπα και ηλεκτρονικά </w:t>
      </w:r>
      <w:r w:rsidR="000775FC" w:rsidRPr="000775FC">
        <w:rPr>
          <w:b/>
        </w:rPr>
        <w:t>μέσα</w:t>
      </w:r>
      <w:r w:rsidR="00855D5A">
        <w:rPr>
          <w:b/>
        </w:rPr>
        <w:t>»</w:t>
      </w:r>
      <w:r w:rsidR="00D86556">
        <w:rPr>
          <w:b/>
        </w:rPr>
        <w:t>.</w:t>
      </w:r>
    </w:p>
    <w:p w14:paraId="1A9537B6" w14:textId="25AB3F6D" w:rsidR="00D86E41" w:rsidRPr="00E45B46" w:rsidRDefault="000D04C2" w:rsidP="00B92109">
      <w:pPr>
        <w:spacing w:after="0" w:line="360" w:lineRule="auto"/>
        <w:jc w:val="both"/>
      </w:pPr>
      <w:r>
        <w:tab/>
      </w:r>
    </w:p>
    <w:p w14:paraId="69D3DC25" w14:textId="09255A3C" w:rsidR="003666FB" w:rsidRDefault="003666FB" w:rsidP="00BD4ED8">
      <w:pPr>
        <w:spacing w:after="0" w:line="360" w:lineRule="auto"/>
        <w:ind w:firstLine="720"/>
        <w:jc w:val="both"/>
      </w:pPr>
      <w:r>
        <w:t>Σε εφαρμογή του άρθρου 22 του ν. 5005/2022 (Α΄ 236) «</w:t>
      </w:r>
      <w:r w:rsidRPr="003B2877">
        <w:rPr>
          <w:i/>
        </w:rPr>
        <w:t>Ενίσχυση δημοσιότητας και διαφάνειας στον έντυπο και ηλεκτρονικό Τύπο - Σύσταση ηλεκτρονικών μητρώων εντύπου και ηλεκτρονικού Τύπου - Διατάξεις αρμοδιότητας της Γενικής Γραμματείας Επικοινωνίας και Ενημέρωσης και λοιπές επείγουσες ρυθμίσεις</w:t>
      </w:r>
      <w:r>
        <w:t xml:space="preserve">», όπως ισχύει, υπενθυμίζεται ότι η καταχώριση διαφημίσεων και κάθε άλλη καταχώριση/προβολή από τον δημόσιο τομέα και από τους φορείς της Γενικής Κυβέρνησης, </w:t>
      </w:r>
      <w:r w:rsidR="002B1115">
        <w:t xml:space="preserve">όταν πραγματοποιείται </w:t>
      </w:r>
      <w:r w:rsidR="002B1115" w:rsidRPr="002B1115">
        <w:t>έναντι άμεσου ή έμμεσου αντιτίμου</w:t>
      </w:r>
      <w:r w:rsidR="002B1115">
        <w:t xml:space="preserve">, </w:t>
      </w:r>
      <w:r w:rsidRPr="00283AA5">
        <w:t>επιτρέπεται αποκλειστικά και μόνο σε έντυπο τύπο, ο οποίος είναι εγγεγραμμένος στο Μ</w:t>
      </w:r>
      <w:r w:rsidR="003B2877" w:rsidRPr="00283AA5">
        <w:t>ητρώο Έντυπου Τύπου (Μ.</w:t>
      </w:r>
      <w:r w:rsidRPr="00283AA5">
        <w:t>Ε.Τ.</w:t>
      </w:r>
      <w:r w:rsidR="003B2877" w:rsidRPr="00283AA5">
        <w:t>)</w:t>
      </w:r>
      <w:r w:rsidRPr="00283AA5">
        <w:t xml:space="preserve"> και σε ηλεκτρονικό τύπο, ο οποίος είναι εγγεγραμμένος στο Μ</w:t>
      </w:r>
      <w:r w:rsidR="003B2877" w:rsidRPr="00283AA5">
        <w:t>ητρώο Ηλεκτρονικού Τύπου (Μ</w:t>
      </w:r>
      <w:r w:rsidRPr="00283AA5">
        <w:t>.Η.Τ.</w:t>
      </w:r>
      <w:r w:rsidR="003B2877" w:rsidRPr="00283AA5">
        <w:t>)</w:t>
      </w:r>
      <w:r w:rsidRPr="00283AA5">
        <w:t>.</w:t>
      </w:r>
      <w:r>
        <w:t xml:space="preserve"> </w:t>
      </w:r>
      <w:r w:rsidRPr="00F05A8D">
        <w:rPr>
          <w:b/>
          <w:u w:val="single"/>
        </w:rPr>
        <w:t>Η ανάθεση προβολής ή διαφήμισης σε</w:t>
      </w:r>
      <w:r w:rsidR="003B2877" w:rsidRPr="00F05A8D">
        <w:rPr>
          <w:b/>
          <w:u w:val="single"/>
        </w:rPr>
        <w:t xml:space="preserve"> μη πιστοποιημένα στο Μ.Ε.Τ. και Μ.Η.Τ. </w:t>
      </w:r>
      <w:r w:rsidRPr="00F05A8D">
        <w:rPr>
          <w:b/>
          <w:u w:val="single"/>
        </w:rPr>
        <w:t xml:space="preserve">μέσα </w:t>
      </w:r>
      <w:r w:rsidR="00224759" w:rsidRPr="00F05A8D">
        <w:rPr>
          <w:b/>
          <w:u w:val="single"/>
        </w:rPr>
        <w:t xml:space="preserve">επιφέρει αυτοδικαίως </w:t>
      </w:r>
      <w:r w:rsidR="00A25986" w:rsidRPr="00F05A8D">
        <w:rPr>
          <w:b/>
          <w:u w:val="single"/>
        </w:rPr>
        <w:t>την εκ του νόμου</w:t>
      </w:r>
      <w:r w:rsidRPr="00F05A8D">
        <w:rPr>
          <w:b/>
          <w:u w:val="single"/>
        </w:rPr>
        <w:t xml:space="preserve"> ακυρότητα της σύμβασης ή της εντολής δαπάνης</w:t>
      </w:r>
      <w:r>
        <w:t>.</w:t>
      </w:r>
    </w:p>
    <w:p w14:paraId="65E653AA" w14:textId="25AC8805" w:rsidR="00767F5A" w:rsidRDefault="00E82EC5" w:rsidP="00BD4ED8">
      <w:pPr>
        <w:spacing w:after="0" w:line="360" w:lineRule="auto"/>
        <w:ind w:firstLine="720"/>
        <w:jc w:val="both"/>
      </w:pPr>
      <w:r>
        <w:t xml:space="preserve">Πριν από κάθε ενέργεια </w:t>
      </w:r>
      <w:r w:rsidR="00952532" w:rsidRPr="00952532">
        <w:t>ανάθεσης υπηρεσιών προβολής/καταχώρισης</w:t>
      </w:r>
      <w:r w:rsidR="00952532">
        <w:t>, σύναψης</w:t>
      </w:r>
      <w:r w:rsidR="00952532" w:rsidRPr="00952532">
        <w:t xml:space="preserve"> </w:t>
      </w:r>
      <w:r>
        <w:t>σύμβασης</w:t>
      </w:r>
      <w:r w:rsidR="00952532">
        <w:t xml:space="preserve"> ή </w:t>
      </w:r>
      <w:r>
        <w:t>έκδοσης εντολής</w:t>
      </w:r>
      <w:r w:rsidR="00952532">
        <w:t>,</w:t>
      </w:r>
      <w:r>
        <w:t xml:space="preserve"> </w:t>
      </w:r>
      <w:r w:rsidR="00952532">
        <w:t xml:space="preserve">οι αρμόδιες υπηρεσίες του </w:t>
      </w:r>
      <w:r w:rsidR="00FF4B8E">
        <w:t xml:space="preserve">εκάστοτε </w:t>
      </w:r>
      <w:r w:rsidR="00952532">
        <w:t xml:space="preserve">φορέα </w:t>
      </w:r>
      <w:r w:rsidR="00FF4B8E">
        <w:t xml:space="preserve">του </w:t>
      </w:r>
      <w:r w:rsidR="00446B4F">
        <w:t>Δ</w:t>
      </w:r>
      <w:r w:rsidR="00FF4B8E">
        <w:t xml:space="preserve">ημοσίου και της Γενικής Κυβέρνησης </w:t>
      </w:r>
      <w:r w:rsidR="00952532">
        <w:t xml:space="preserve">οφείλουν </w:t>
      </w:r>
      <w:r w:rsidR="00E81AF4" w:rsidRPr="00E81AF4">
        <w:t xml:space="preserve">να επιλέγουν αποκλειστικά από τους καταλόγους των </w:t>
      </w:r>
      <w:r w:rsidR="00E81AF4">
        <w:t>πιστοποιημένων</w:t>
      </w:r>
      <w:r w:rsidR="00E81AF4" w:rsidRPr="00E81AF4">
        <w:t xml:space="preserve"> στο Μ.Ε.Τ. και στο Μ.Η.Τ.</w:t>
      </w:r>
      <w:r w:rsidR="00176AD8">
        <w:t xml:space="preserve"> μέσων και να ελέγχουν κ</w:t>
      </w:r>
      <w:r w:rsidR="00176AD8" w:rsidRPr="00176AD8">
        <w:t>ατά τον χρόνο της ανάθεσης ότι η εγγραφή του μέσου στο αντίστοιχο Μητρώο είναι σε ισχύ.</w:t>
      </w:r>
      <w:r w:rsidRPr="00E82EC5">
        <w:t xml:space="preserve"> </w:t>
      </w:r>
    </w:p>
    <w:p w14:paraId="7FB15A45" w14:textId="390902FF" w:rsidR="003666FB" w:rsidRDefault="003666FB" w:rsidP="00224B9F">
      <w:pPr>
        <w:spacing w:after="0" w:line="360" w:lineRule="auto"/>
        <w:ind w:firstLine="720"/>
        <w:jc w:val="both"/>
      </w:pPr>
      <w:r>
        <w:lastRenderedPageBreak/>
        <w:t xml:space="preserve">Οι κατάλογοι των πιστοποιημένων επιχειρήσεων στον έντυπο και ηλεκτρονικό τύπο είναι αναρτημένοι στην ιστοσελίδα της Γενικής Γραμματείας Επικοινωνίας και Ενημέρωσης στις ακόλουθες ηλεκτρονικές διευθύνσεις: </w:t>
      </w:r>
      <w:hyperlink r:id="rId7" w:history="1">
        <w:r w:rsidR="00CC2F17" w:rsidRPr="009D50BE">
          <w:rPr>
            <w:rStyle w:val="-"/>
          </w:rPr>
          <w:t>https://mt.media.gov.gr/submissions/MET/public/</w:t>
        </w:r>
      </w:hyperlink>
      <w:r w:rsidR="00CC2F17">
        <w:t xml:space="preserve"> </w:t>
      </w:r>
      <w:r>
        <w:t xml:space="preserve">και </w:t>
      </w:r>
    </w:p>
    <w:p w14:paraId="15BDCC65" w14:textId="7C833B42" w:rsidR="00CC2F17" w:rsidRDefault="00516542" w:rsidP="003666FB">
      <w:pPr>
        <w:spacing w:after="0" w:line="360" w:lineRule="auto"/>
        <w:jc w:val="both"/>
      </w:pPr>
      <w:hyperlink r:id="rId8" w:history="1">
        <w:r w:rsidR="00CC2F17" w:rsidRPr="009D50BE">
          <w:rPr>
            <w:rStyle w:val="-"/>
          </w:rPr>
          <w:t>https://mt.media.gov.gr/submissions/MHT/public/</w:t>
        </w:r>
      </w:hyperlink>
      <w:r w:rsidR="00CC2F17">
        <w:t>.</w:t>
      </w:r>
    </w:p>
    <w:p w14:paraId="4DD09BB3" w14:textId="38C4F1D8" w:rsidR="00EE6EE0" w:rsidRDefault="00E666FD" w:rsidP="00224B9F">
      <w:pPr>
        <w:spacing w:after="0" w:line="360" w:lineRule="auto"/>
        <w:ind w:firstLine="720"/>
        <w:jc w:val="both"/>
      </w:pPr>
      <w:r w:rsidRPr="00D93988">
        <w:t>Λαμβάνοντας υπόψη τ</w:t>
      </w:r>
      <w:r w:rsidR="00172168">
        <w:t>α</w:t>
      </w:r>
      <w:r w:rsidRPr="00D93988">
        <w:t xml:space="preserve"> ανωτέρω</w:t>
      </w:r>
      <w:r w:rsidR="00172168">
        <w:t xml:space="preserve">, </w:t>
      </w:r>
      <w:r w:rsidR="00507589">
        <w:t>παρακαλούνται ο</w:t>
      </w:r>
      <w:r w:rsidR="00507589" w:rsidRPr="00507589">
        <w:t>ι αρμόδιες υπηρεσίες να κοινοποιήσουν τ</w:t>
      </w:r>
      <w:r w:rsidR="004975EB">
        <w:t>ο παρόν</w:t>
      </w:r>
      <w:r w:rsidR="00507589" w:rsidRPr="00507589">
        <w:t xml:space="preserve"> σε όλες τις εμπλεκόμενες μονάδες και να διασφαλίσουν την </w:t>
      </w:r>
      <w:r w:rsidR="00A51C14">
        <w:t xml:space="preserve">πιστή τήρηση του ισχύοντος </w:t>
      </w:r>
      <w:r w:rsidR="00EE6EE0">
        <w:t>θεσμικ</w:t>
      </w:r>
      <w:r w:rsidR="00A51C14">
        <w:t>ού</w:t>
      </w:r>
      <w:r w:rsidR="00EE6EE0">
        <w:t xml:space="preserve"> πλα</w:t>
      </w:r>
      <w:r w:rsidR="00A51C14">
        <w:t>ισίου</w:t>
      </w:r>
      <w:r w:rsidR="00507589" w:rsidRPr="00507589">
        <w:t>, ώστε να διαφυλάσσεται η νομιμότητα, η διαφάνεια και η ορθή δημοσιονομική διαχείριση.</w:t>
      </w:r>
    </w:p>
    <w:p w14:paraId="2931BD58" w14:textId="2B09FE4A" w:rsidR="00FB4505" w:rsidRDefault="00FB4505" w:rsidP="007F105F">
      <w:pPr>
        <w:spacing w:after="0" w:line="360" w:lineRule="auto"/>
        <w:jc w:val="both"/>
      </w:pPr>
      <w:r>
        <w:t xml:space="preserve">Το παρόν κοινοποιείται </w:t>
      </w:r>
      <w:r w:rsidR="00F05A8D">
        <w:t xml:space="preserve">στην Κεντρική Υπηρεσία του Ελεγκτικού Συνεδρίου και </w:t>
      </w:r>
      <w:r>
        <w:t xml:space="preserve">στην Εθνική Αρχή </w:t>
      </w:r>
      <w:r w:rsidR="00283AA5">
        <w:t>Διαφάνειας.</w:t>
      </w:r>
    </w:p>
    <w:p w14:paraId="2BD7E02C" w14:textId="13BFB547" w:rsidR="00377DBA" w:rsidRDefault="00377DBA" w:rsidP="007F105F">
      <w:pPr>
        <w:spacing w:after="0" w:line="360" w:lineRule="auto"/>
        <w:jc w:val="both"/>
      </w:pPr>
    </w:p>
    <w:p w14:paraId="3C9A2E99" w14:textId="77777777" w:rsidR="00377DBA" w:rsidRDefault="00377DBA" w:rsidP="007F105F">
      <w:pPr>
        <w:spacing w:after="0" w:line="360" w:lineRule="auto"/>
        <w:jc w:val="both"/>
      </w:pPr>
    </w:p>
    <w:p w14:paraId="3F92CB4D" w14:textId="5FF791AC" w:rsidR="00256ECB" w:rsidRPr="001F36F4" w:rsidRDefault="00256ECB" w:rsidP="00256EC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</w:t>
      </w:r>
      <w:r w:rsidRPr="001F36F4">
        <w:rPr>
          <w:rFonts w:cstheme="minorHAnsi"/>
          <w:b/>
        </w:rPr>
        <w:t>ΜΕ ΕΝΤΟΛΗ ΤΟΥ ΥΦΥΠΟΥΡΓΟΥ ΣΤΟΝ ΠΡΩΘΥΠΟΥΡΓΟ</w:t>
      </w:r>
    </w:p>
    <w:p w14:paraId="7D8E0F2D" w14:textId="77777777" w:rsidR="00256ECB" w:rsidRPr="001F36F4" w:rsidRDefault="00256ECB" w:rsidP="00256ECB">
      <w:pPr>
        <w:spacing w:after="0" w:line="240" w:lineRule="auto"/>
        <w:rPr>
          <w:rFonts w:cstheme="minorHAnsi"/>
          <w:b/>
          <w:bCs/>
        </w:rPr>
      </w:pPr>
      <w:r w:rsidRPr="001F36F4">
        <w:rPr>
          <w:rFonts w:cstheme="minorHAnsi"/>
          <w:b/>
          <w:bCs/>
        </w:rPr>
        <w:tab/>
        <w:t xml:space="preserve"> </w:t>
      </w:r>
      <w:r w:rsidRPr="001F36F4">
        <w:rPr>
          <w:rFonts w:cstheme="minorHAnsi"/>
          <w:b/>
          <w:bCs/>
        </w:rPr>
        <w:tab/>
        <w:t xml:space="preserve"> </w:t>
      </w:r>
      <w:r w:rsidRPr="001F36F4">
        <w:rPr>
          <w:rFonts w:cstheme="minorHAnsi"/>
          <w:b/>
          <w:bCs/>
        </w:rPr>
        <w:tab/>
        <w:t xml:space="preserve"> </w:t>
      </w:r>
      <w:r w:rsidRPr="001F36F4">
        <w:rPr>
          <w:rFonts w:cstheme="minorHAnsi"/>
          <w:b/>
          <w:bCs/>
        </w:rPr>
        <w:tab/>
        <w:t xml:space="preserve">                          Η ΠΡΟΪΣΤΑΜΕΝΗ ΤΗΣ ΔΙΕΥΘΥΝΣΗΣ</w:t>
      </w:r>
    </w:p>
    <w:p w14:paraId="10517FF7" w14:textId="77777777" w:rsidR="000D45BC" w:rsidRDefault="000D45BC" w:rsidP="00F46620">
      <w:pPr>
        <w:spacing w:after="0" w:line="240" w:lineRule="auto"/>
        <w:rPr>
          <w:rFonts w:cstheme="minorHAnsi"/>
          <w:b/>
        </w:rPr>
      </w:pPr>
    </w:p>
    <w:p w14:paraId="49D0C617" w14:textId="6525B910" w:rsidR="00256ECB" w:rsidRDefault="000D45BC" w:rsidP="00F4662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</w:t>
      </w:r>
      <w:r w:rsidR="00B26A4F">
        <w:rPr>
          <w:rFonts w:cstheme="minorHAnsi"/>
          <w:b/>
        </w:rPr>
        <w:t xml:space="preserve">         </w:t>
      </w:r>
      <w:r>
        <w:rPr>
          <w:rFonts w:cstheme="minorHAnsi"/>
          <w:b/>
        </w:rPr>
        <w:t xml:space="preserve">  </w:t>
      </w:r>
      <w:r w:rsidR="00B26A4F">
        <w:rPr>
          <w:rFonts w:cstheme="minorHAnsi"/>
          <w:b/>
        </w:rPr>
        <w:t>ΣΟΦΙΑ ΛΑΤΣΟΥ</w:t>
      </w:r>
    </w:p>
    <w:p w14:paraId="0CBE11C3" w14:textId="77777777" w:rsidR="00FC4B0B" w:rsidRDefault="00FC4B0B" w:rsidP="00E51027">
      <w:pPr>
        <w:spacing w:after="0" w:line="240" w:lineRule="auto"/>
        <w:rPr>
          <w:b/>
          <w:u w:val="single"/>
        </w:rPr>
      </w:pPr>
    </w:p>
    <w:p w14:paraId="35634741" w14:textId="77777777" w:rsidR="00FC4B0B" w:rsidRDefault="00FC4B0B" w:rsidP="00E51027">
      <w:pPr>
        <w:spacing w:after="0" w:line="240" w:lineRule="auto"/>
        <w:rPr>
          <w:b/>
          <w:u w:val="single"/>
        </w:rPr>
      </w:pPr>
    </w:p>
    <w:p w14:paraId="79F2E6A4" w14:textId="03F7884B" w:rsidR="00FC4B0B" w:rsidRDefault="00FC4B0B" w:rsidP="00E51027">
      <w:pPr>
        <w:spacing w:after="0" w:line="240" w:lineRule="auto"/>
        <w:rPr>
          <w:b/>
          <w:u w:val="single"/>
        </w:rPr>
      </w:pPr>
    </w:p>
    <w:p w14:paraId="4A3458B9" w14:textId="553C82E1" w:rsidR="00D96B8C" w:rsidRDefault="00D96B8C" w:rsidP="00E51027">
      <w:pPr>
        <w:spacing w:after="0" w:line="240" w:lineRule="auto"/>
        <w:rPr>
          <w:b/>
          <w:u w:val="single"/>
        </w:rPr>
      </w:pPr>
    </w:p>
    <w:p w14:paraId="0D75CB22" w14:textId="77777777" w:rsidR="00D96B8C" w:rsidRDefault="00D96B8C" w:rsidP="00E51027">
      <w:pPr>
        <w:spacing w:after="0" w:line="240" w:lineRule="auto"/>
        <w:rPr>
          <w:b/>
          <w:u w:val="single"/>
        </w:rPr>
      </w:pPr>
    </w:p>
    <w:p w14:paraId="36EEA103" w14:textId="27689307" w:rsidR="00FC4B0B" w:rsidRDefault="00FC4B0B" w:rsidP="00E51027">
      <w:pPr>
        <w:spacing w:after="0" w:line="240" w:lineRule="auto"/>
        <w:rPr>
          <w:b/>
          <w:u w:val="single"/>
        </w:rPr>
      </w:pPr>
    </w:p>
    <w:p w14:paraId="553CA27F" w14:textId="77777777" w:rsidR="00E2155D" w:rsidRPr="00E2155D" w:rsidRDefault="00E2155D" w:rsidP="00E2155D">
      <w:pPr>
        <w:spacing w:after="0" w:line="240" w:lineRule="auto"/>
        <w:rPr>
          <w:b/>
          <w:u w:val="single"/>
        </w:rPr>
      </w:pPr>
      <w:r w:rsidRPr="00E2155D">
        <w:rPr>
          <w:b/>
          <w:u w:val="single"/>
        </w:rPr>
        <w:t>ΠΙΝΑΚΑΣ ΑΠΟΔΕΚΤΩΝ (με ηλεκτρονικό ταχυδρομείο):</w:t>
      </w:r>
    </w:p>
    <w:p w14:paraId="1232D4C8" w14:textId="77777777" w:rsidR="00E2155D" w:rsidRPr="00E2155D" w:rsidRDefault="00E2155D" w:rsidP="00E2155D">
      <w:pPr>
        <w:spacing w:after="0" w:line="240" w:lineRule="auto"/>
      </w:pPr>
      <w:r w:rsidRPr="00E2155D">
        <w:t>1. Όλα τα Υπουργεία</w:t>
      </w:r>
    </w:p>
    <w:p w14:paraId="4319ACAF" w14:textId="77777777" w:rsidR="00E2155D" w:rsidRPr="00E2155D" w:rsidRDefault="00E2155D" w:rsidP="00E2155D">
      <w:pPr>
        <w:spacing w:after="0" w:line="240" w:lineRule="auto"/>
      </w:pPr>
      <w:r w:rsidRPr="00E2155D">
        <w:t>2. Όλες τις Αποκεντρωμένες Διοικήσεις</w:t>
      </w:r>
    </w:p>
    <w:p w14:paraId="4B029FF9" w14:textId="77777777" w:rsidR="00E2155D" w:rsidRPr="00E2155D" w:rsidRDefault="00E2155D" w:rsidP="00E2155D">
      <w:pPr>
        <w:spacing w:after="0" w:line="240" w:lineRule="auto"/>
      </w:pPr>
      <w:r w:rsidRPr="00E2155D">
        <w:t>3. Όλες τις Περιφέρειες</w:t>
      </w:r>
    </w:p>
    <w:p w14:paraId="3EBFEA99" w14:textId="77777777" w:rsidR="00E2155D" w:rsidRPr="00E2155D" w:rsidRDefault="00E2155D" w:rsidP="00E2155D">
      <w:pPr>
        <w:spacing w:after="0" w:line="240" w:lineRule="auto"/>
      </w:pPr>
      <w:r w:rsidRPr="00E2155D">
        <w:t>4. Όλους τους Δήμους</w:t>
      </w:r>
    </w:p>
    <w:p w14:paraId="6397D2EF" w14:textId="77777777" w:rsidR="00E2155D" w:rsidRPr="00E2155D" w:rsidRDefault="00E2155D" w:rsidP="00E2155D">
      <w:pPr>
        <w:spacing w:after="0" w:line="240" w:lineRule="auto"/>
      </w:pPr>
      <w:r w:rsidRPr="00E2155D">
        <w:t>5. Ελληνική Ραδιοφωνία Τηλεόραση Α.Ε. (Ε.Ρ.Τ. Α.Ε.)</w:t>
      </w:r>
    </w:p>
    <w:p w14:paraId="5284157B" w14:textId="77777777" w:rsidR="00E2155D" w:rsidRPr="00E2155D" w:rsidRDefault="00E2155D" w:rsidP="00E2155D">
      <w:pPr>
        <w:spacing w:after="0" w:line="240" w:lineRule="auto"/>
      </w:pPr>
      <w:r w:rsidRPr="00E2155D">
        <w:t>6. Αθηναϊκό Πρακτορείο Ειδήσεων Μακεδονικό Πρακτορείο Ειδήσεων (Α.Π.Ε.- Μ.Π.Ε. Α.Ε.)</w:t>
      </w:r>
    </w:p>
    <w:p w14:paraId="3038F6C9" w14:textId="77777777" w:rsidR="00E2155D" w:rsidRPr="00E2155D" w:rsidRDefault="00E2155D" w:rsidP="00E2155D">
      <w:pPr>
        <w:spacing w:after="0" w:line="240" w:lineRule="auto"/>
      </w:pPr>
      <w:r w:rsidRPr="00E2155D">
        <w:t>7. Ένωση Εταιρειών Διαφήμισης και Επικοινωνίας Ελλάδος</w:t>
      </w:r>
    </w:p>
    <w:p w14:paraId="7059453E" w14:textId="77777777" w:rsidR="00E2155D" w:rsidRDefault="00E2155D" w:rsidP="00E51027">
      <w:pPr>
        <w:spacing w:after="0" w:line="240" w:lineRule="auto"/>
        <w:rPr>
          <w:b/>
          <w:u w:val="single"/>
        </w:rPr>
      </w:pPr>
      <w:bookmarkStart w:id="0" w:name="_GoBack"/>
      <w:bookmarkEnd w:id="0"/>
    </w:p>
    <w:p w14:paraId="02810E47" w14:textId="77777777" w:rsidR="00561D96" w:rsidRDefault="00561D96" w:rsidP="00E51027">
      <w:pPr>
        <w:spacing w:after="0" w:line="240" w:lineRule="auto"/>
        <w:rPr>
          <w:b/>
          <w:u w:val="single"/>
        </w:rPr>
      </w:pPr>
    </w:p>
    <w:p w14:paraId="6E8A7693" w14:textId="77777777" w:rsidR="006A486D" w:rsidRDefault="006A486D" w:rsidP="00E51027">
      <w:pPr>
        <w:spacing w:after="0" w:line="240" w:lineRule="auto"/>
        <w:rPr>
          <w:b/>
          <w:u w:val="single"/>
        </w:rPr>
      </w:pPr>
    </w:p>
    <w:p w14:paraId="7D8DA572" w14:textId="30A2BF1D" w:rsidR="00D86E41" w:rsidRDefault="00582B36" w:rsidP="00E5102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Ε</w:t>
      </w:r>
      <w:r w:rsidR="00E2155D">
        <w:rPr>
          <w:b/>
          <w:u w:val="single"/>
        </w:rPr>
        <w:t>ΣΩΤΕΡΙΚΗ ΔΙΑΝΟΜΗ</w:t>
      </w:r>
      <w:r w:rsidR="00E51027" w:rsidRPr="00E51027">
        <w:rPr>
          <w:b/>
          <w:u w:val="single"/>
        </w:rPr>
        <w:t>:</w:t>
      </w:r>
    </w:p>
    <w:p w14:paraId="3E10F48F" w14:textId="77777777" w:rsidR="00EB2AF4" w:rsidRPr="00EB2AF4" w:rsidRDefault="00EB2AF4" w:rsidP="00E51027">
      <w:pPr>
        <w:spacing w:after="0" w:line="240" w:lineRule="auto"/>
      </w:pPr>
      <w:r w:rsidRPr="00EB2AF4">
        <w:t>- Γραφείο Υφυπουργού στον Πρωθυπουργό, κ. Π. Μαρινάκη</w:t>
      </w:r>
    </w:p>
    <w:p w14:paraId="2B82EC64" w14:textId="758FF892" w:rsidR="00EB2AF4" w:rsidRDefault="00EB2AF4" w:rsidP="00E51027">
      <w:pPr>
        <w:spacing w:after="0" w:line="240" w:lineRule="auto"/>
      </w:pPr>
      <w:r w:rsidRPr="00EB2AF4">
        <w:t xml:space="preserve">- Γραφείο Γενικού Γραμματέα Επικοινωνίας και Ενημέρωσης, κ. Δ. </w:t>
      </w:r>
      <w:proofErr w:type="spellStart"/>
      <w:r w:rsidR="00FF28C3">
        <w:t>Κιρμικίρογλου</w:t>
      </w:r>
      <w:proofErr w:type="spellEnd"/>
    </w:p>
    <w:p w14:paraId="2F3FDD72" w14:textId="275705B5" w:rsidR="000C4B53" w:rsidRDefault="000C4B53" w:rsidP="00E51027">
      <w:pPr>
        <w:spacing w:after="0" w:line="240" w:lineRule="auto"/>
      </w:pPr>
      <w:r>
        <w:t>- Διεύθυνση Εποπτείας Μέσων Ενημέρωσης</w:t>
      </w:r>
    </w:p>
    <w:p w14:paraId="5082B2FD" w14:textId="240B7115" w:rsidR="000C4B53" w:rsidRDefault="000C4B53" w:rsidP="000C4B53">
      <w:pPr>
        <w:pStyle w:val="a4"/>
        <w:numPr>
          <w:ilvl w:val="0"/>
          <w:numId w:val="1"/>
        </w:numPr>
        <w:spacing w:after="0" w:line="240" w:lineRule="auto"/>
      </w:pPr>
      <w:r>
        <w:t>Τμήμα Μητρώων και Διαφάνειας</w:t>
      </w:r>
    </w:p>
    <w:p w14:paraId="0E45EDAA" w14:textId="11FCA7C2" w:rsidR="000C4B53" w:rsidRDefault="000C4B53" w:rsidP="000C4B53">
      <w:pPr>
        <w:pStyle w:val="a4"/>
        <w:numPr>
          <w:ilvl w:val="0"/>
          <w:numId w:val="1"/>
        </w:numPr>
        <w:spacing w:after="0" w:line="240" w:lineRule="auto"/>
      </w:pPr>
      <w:r>
        <w:t>Τμήμα Εποπτευόμενων Φορέων και Επικοινωνιακών Προγραμμάτων</w:t>
      </w:r>
    </w:p>
    <w:sectPr w:rsidR="000C4B53" w:rsidSect="00E649C5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142E"/>
    <w:multiLevelType w:val="hybridMultilevel"/>
    <w:tmpl w:val="B84A8FB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D5"/>
    <w:rsid w:val="0000259D"/>
    <w:rsid w:val="0001601C"/>
    <w:rsid w:val="00023D8D"/>
    <w:rsid w:val="000303AE"/>
    <w:rsid w:val="00033C65"/>
    <w:rsid w:val="00056E2B"/>
    <w:rsid w:val="00065776"/>
    <w:rsid w:val="00070918"/>
    <w:rsid w:val="00075B7E"/>
    <w:rsid w:val="000775FC"/>
    <w:rsid w:val="00082246"/>
    <w:rsid w:val="00091E27"/>
    <w:rsid w:val="00093E78"/>
    <w:rsid w:val="000A4A36"/>
    <w:rsid w:val="000B5A3F"/>
    <w:rsid w:val="000C4B53"/>
    <w:rsid w:val="000D04C2"/>
    <w:rsid w:val="000D45BC"/>
    <w:rsid w:val="000E0D23"/>
    <w:rsid w:val="000E1C02"/>
    <w:rsid w:val="000E7B5A"/>
    <w:rsid w:val="000F499D"/>
    <w:rsid w:val="000F588B"/>
    <w:rsid w:val="000F70AE"/>
    <w:rsid w:val="000F76A1"/>
    <w:rsid w:val="001076E4"/>
    <w:rsid w:val="001203BF"/>
    <w:rsid w:val="001203F9"/>
    <w:rsid w:val="00136AE6"/>
    <w:rsid w:val="00144CD7"/>
    <w:rsid w:val="00154208"/>
    <w:rsid w:val="001572CD"/>
    <w:rsid w:val="001572FC"/>
    <w:rsid w:val="00161708"/>
    <w:rsid w:val="001643CC"/>
    <w:rsid w:val="00172168"/>
    <w:rsid w:val="00176AD8"/>
    <w:rsid w:val="00190EF6"/>
    <w:rsid w:val="001C0F38"/>
    <w:rsid w:val="001C148C"/>
    <w:rsid w:val="001C20A3"/>
    <w:rsid w:val="001C3254"/>
    <w:rsid w:val="001C7F6F"/>
    <w:rsid w:val="001D3484"/>
    <w:rsid w:val="001D548A"/>
    <w:rsid w:val="001E0AC9"/>
    <w:rsid w:val="001E15AC"/>
    <w:rsid w:val="001F6B62"/>
    <w:rsid w:val="00215F1B"/>
    <w:rsid w:val="002229AF"/>
    <w:rsid w:val="002233FC"/>
    <w:rsid w:val="00224759"/>
    <w:rsid w:val="00224B9F"/>
    <w:rsid w:val="002324AD"/>
    <w:rsid w:val="0023299F"/>
    <w:rsid w:val="00232EBA"/>
    <w:rsid w:val="002336DD"/>
    <w:rsid w:val="00244C0D"/>
    <w:rsid w:val="00254079"/>
    <w:rsid w:val="00256485"/>
    <w:rsid w:val="00256ECB"/>
    <w:rsid w:val="002732D1"/>
    <w:rsid w:val="0028396A"/>
    <w:rsid w:val="00283AA5"/>
    <w:rsid w:val="00285CBC"/>
    <w:rsid w:val="002865E1"/>
    <w:rsid w:val="00296DB8"/>
    <w:rsid w:val="002A4C5A"/>
    <w:rsid w:val="002B1115"/>
    <w:rsid w:val="002B4CE1"/>
    <w:rsid w:val="002E4FF2"/>
    <w:rsid w:val="002F09DB"/>
    <w:rsid w:val="00303FDF"/>
    <w:rsid w:val="00304EE7"/>
    <w:rsid w:val="00305DA8"/>
    <w:rsid w:val="00331D16"/>
    <w:rsid w:val="00332785"/>
    <w:rsid w:val="00341D40"/>
    <w:rsid w:val="00342002"/>
    <w:rsid w:val="00350969"/>
    <w:rsid w:val="003525A8"/>
    <w:rsid w:val="00353426"/>
    <w:rsid w:val="0035559D"/>
    <w:rsid w:val="00355C0D"/>
    <w:rsid w:val="00361174"/>
    <w:rsid w:val="003666FB"/>
    <w:rsid w:val="0037088F"/>
    <w:rsid w:val="00370EE2"/>
    <w:rsid w:val="003758ED"/>
    <w:rsid w:val="00377DBA"/>
    <w:rsid w:val="00380153"/>
    <w:rsid w:val="00385E6E"/>
    <w:rsid w:val="003945DD"/>
    <w:rsid w:val="00395E36"/>
    <w:rsid w:val="003A7568"/>
    <w:rsid w:val="003B2877"/>
    <w:rsid w:val="003C36F3"/>
    <w:rsid w:val="003C61B0"/>
    <w:rsid w:val="003E013D"/>
    <w:rsid w:val="003F124E"/>
    <w:rsid w:val="003F2EA3"/>
    <w:rsid w:val="00400EF3"/>
    <w:rsid w:val="00415FD3"/>
    <w:rsid w:val="004337DA"/>
    <w:rsid w:val="00446B4F"/>
    <w:rsid w:val="0044784E"/>
    <w:rsid w:val="00455BB0"/>
    <w:rsid w:val="0045646F"/>
    <w:rsid w:val="00463668"/>
    <w:rsid w:val="00464361"/>
    <w:rsid w:val="004772DC"/>
    <w:rsid w:val="004819CB"/>
    <w:rsid w:val="0048446D"/>
    <w:rsid w:val="00494D35"/>
    <w:rsid w:val="004975EB"/>
    <w:rsid w:val="004A6C22"/>
    <w:rsid w:val="004B0ADF"/>
    <w:rsid w:val="004B2067"/>
    <w:rsid w:val="004B29FD"/>
    <w:rsid w:val="004B4F21"/>
    <w:rsid w:val="004C1B51"/>
    <w:rsid w:val="004F070C"/>
    <w:rsid w:val="004F30F2"/>
    <w:rsid w:val="004F56E9"/>
    <w:rsid w:val="005004B8"/>
    <w:rsid w:val="00501F41"/>
    <w:rsid w:val="005027FE"/>
    <w:rsid w:val="00507589"/>
    <w:rsid w:val="00516542"/>
    <w:rsid w:val="0052553A"/>
    <w:rsid w:val="0052606A"/>
    <w:rsid w:val="00541FF4"/>
    <w:rsid w:val="00543607"/>
    <w:rsid w:val="00543CD4"/>
    <w:rsid w:val="0054746E"/>
    <w:rsid w:val="00550426"/>
    <w:rsid w:val="00550A58"/>
    <w:rsid w:val="00561D96"/>
    <w:rsid w:val="00566036"/>
    <w:rsid w:val="0056744F"/>
    <w:rsid w:val="0056756E"/>
    <w:rsid w:val="005677DE"/>
    <w:rsid w:val="005705C6"/>
    <w:rsid w:val="00582B36"/>
    <w:rsid w:val="0059219F"/>
    <w:rsid w:val="00595A59"/>
    <w:rsid w:val="005A23E2"/>
    <w:rsid w:val="005C1A31"/>
    <w:rsid w:val="005C3016"/>
    <w:rsid w:val="005D5467"/>
    <w:rsid w:val="005E2210"/>
    <w:rsid w:val="005E26C6"/>
    <w:rsid w:val="005F2674"/>
    <w:rsid w:val="005F36F7"/>
    <w:rsid w:val="005F635E"/>
    <w:rsid w:val="00606C3E"/>
    <w:rsid w:val="00616E0D"/>
    <w:rsid w:val="0062539C"/>
    <w:rsid w:val="00631606"/>
    <w:rsid w:val="006369BA"/>
    <w:rsid w:val="0064333C"/>
    <w:rsid w:val="00654CDD"/>
    <w:rsid w:val="0066582D"/>
    <w:rsid w:val="00673A45"/>
    <w:rsid w:val="00676A64"/>
    <w:rsid w:val="0068151D"/>
    <w:rsid w:val="00682550"/>
    <w:rsid w:val="006828F6"/>
    <w:rsid w:val="00683701"/>
    <w:rsid w:val="0069472C"/>
    <w:rsid w:val="006A1661"/>
    <w:rsid w:val="006A1CCA"/>
    <w:rsid w:val="006A486D"/>
    <w:rsid w:val="006A48C8"/>
    <w:rsid w:val="006B1C12"/>
    <w:rsid w:val="006B4850"/>
    <w:rsid w:val="006D6A50"/>
    <w:rsid w:val="006E1C6B"/>
    <w:rsid w:val="006E6EC8"/>
    <w:rsid w:val="006E7E67"/>
    <w:rsid w:val="006F6157"/>
    <w:rsid w:val="0070287D"/>
    <w:rsid w:val="00712B0F"/>
    <w:rsid w:val="0073382E"/>
    <w:rsid w:val="007442EE"/>
    <w:rsid w:val="00752A14"/>
    <w:rsid w:val="007552C6"/>
    <w:rsid w:val="0075621A"/>
    <w:rsid w:val="00756ADF"/>
    <w:rsid w:val="00767F5A"/>
    <w:rsid w:val="00774E68"/>
    <w:rsid w:val="007955E7"/>
    <w:rsid w:val="007A00EF"/>
    <w:rsid w:val="007A0364"/>
    <w:rsid w:val="007A31FE"/>
    <w:rsid w:val="007A56E5"/>
    <w:rsid w:val="007A7353"/>
    <w:rsid w:val="007B0F00"/>
    <w:rsid w:val="007B776D"/>
    <w:rsid w:val="007C3BCA"/>
    <w:rsid w:val="007C415F"/>
    <w:rsid w:val="007C50D2"/>
    <w:rsid w:val="007E11D6"/>
    <w:rsid w:val="007F105F"/>
    <w:rsid w:val="0081523F"/>
    <w:rsid w:val="008261F9"/>
    <w:rsid w:val="0082649C"/>
    <w:rsid w:val="008313F9"/>
    <w:rsid w:val="008330DE"/>
    <w:rsid w:val="008338A1"/>
    <w:rsid w:val="0083452F"/>
    <w:rsid w:val="00855D5A"/>
    <w:rsid w:val="0085735C"/>
    <w:rsid w:val="0087076C"/>
    <w:rsid w:val="0087081B"/>
    <w:rsid w:val="008714D5"/>
    <w:rsid w:val="00871A65"/>
    <w:rsid w:val="008A17F1"/>
    <w:rsid w:val="008A3902"/>
    <w:rsid w:val="008B2A0E"/>
    <w:rsid w:val="008B3FB3"/>
    <w:rsid w:val="008B5320"/>
    <w:rsid w:val="008B7A69"/>
    <w:rsid w:val="008D04EA"/>
    <w:rsid w:val="008D26FE"/>
    <w:rsid w:val="008E5655"/>
    <w:rsid w:val="008E741D"/>
    <w:rsid w:val="008F4153"/>
    <w:rsid w:val="00903347"/>
    <w:rsid w:val="00905FC4"/>
    <w:rsid w:val="00914F78"/>
    <w:rsid w:val="0092737B"/>
    <w:rsid w:val="00927873"/>
    <w:rsid w:val="00940A31"/>
    <w:rsid w:val="00951D35"/>
    <w:rsid w:val="00952532"/>
    <w:rsid w:val="00954F5E"/>
    <w:rsid w:val="0097508E"/>
    <w:rsid w:val="00977996"/>
    <w:rsid w:val="009939CE"/>
    <w:rsid w:val="009957DF"/>
    <w:rsid w:val="009A3977"/>
    <w:rsid w:val="009A6295"/>
    <w:rsid w:val="009B225C"/>
    <w:rsid w:val="009C2D73"/>
    <w:rsid w:val="009C4DAD"/>
    <w:rsid w:val="009D525F"/>
    <w:rsid w:val="009E5214"/>
    <w:rsid w:val="009F5D73"/>
    <w:rsid w:val="00A003C8"/>
    <w:rsid w:val="00A006C2"/>
    <w:rsid w:val="00A06838"/>
    <w:rsid w:val="00A14AF1"/>
    <w:rsid w:val="00A15697"/>
    <w:rsid w:val="00A25986"/>
    <w:rsid w:val="00A371F4"/>
    <w:rsid w:val="00A51C14"/>
    <w:rsid w:val="00A53764"/>
    <w:rsid w:val="00A605BA"/>
    <w:rsid w:val="00A75332"/>
    <w:rsid w:val="00A75749"/>
    <w:rsid w:val="00A8195F"/>
    <w:rsid w:val="00A819F0"/>
    <w:rsid w:val="00A97BC2"/>
    <w:rsid w:val="00AA5177"/>
    <w:rsid w:val="00AD0D4D"/>
    <w:rsid w:val="00AD3485"/>
    <w:rsid w:val="00AF1EF8"/>
    <w:rsid w:val="00AF219B"/>
    <w:rsid w:val="00AF3AF0"/>
    <w:rsid w:val="00AF5A28"/>
    <w:rsid w:val="00B1717F"/>
    <w:rsid w:val="00B20B71"/>
    <w:rsid w:val="00B216C1"/>
    <w:rsid w:val="00B26A4F"/>
    <w:rsid w:val="00B306CF"/>
    <w:rsid w:val="00B311CD"/>
    <w:rsid w:val="00B74266"/>
    <w:rsid w:val="00B77148"/>
    <w:rsid w:val="00B7745A"/>
    <w:rsid w:val="00B77724"/>
    <w:rsid w:val="00B82C64"/>
    <w:rsid w:val="00B92109"/>
    <w:rsid w:val="00B93E15"/>
    <w:rsid w:val="00B966C5"/>
    <w:rsid w:val="00BA2DBD"/>
    <w:rsid w:val="00BA3159"/>
    <w:rsid w:val="00BA32D5"/>
    <w:rsid w:val="00BA6230"/>
    <w:rsid w:val="00BB0070"/>
    <w:rsid w:val="00BB06D1"/>
    <w:rsid w:val="00BD4ED8"/>
    <w:rsid w:val="00BD7534"/>
    <w:rsid w:val="00BF42BC"/>
    <w:rsid w:val="00BF4F8D"/>
    <w:rsid w:val="00C0315F"/>
    <w:rsid w:val="00C066FC"/>
    <w:rsid w:val="00C107D6"/>
    <w:rsid w:val="00C15D08"/>
    <w:rsid w:val="00C21CCC"/>
    <w:rsid w:val="00C30827"/>
    <w:rsid w:val="00C34F60"/>
    <w:rsid w:val="00C37151"/>
    <w:rsid w:val="00C509F3"/>
    <w:rsid w:val="00C54ACD"/>
    <w:rsid w:val="00C73AD6"/>
    <w:rsid w:val="00C73D1B"/>
    <w:rsid w:val="00C82FE5"/>
    <w:rsid w:val="00C879CB"/>
    <w:rsid w:val="00C907C5"/>
    <w:rsid w:val="00CA1FD3"/>
    <w:rsid w:val="00CA4C04"/>
    <w:rsid w:val="00CB5813"/>
    <w:rsid w:val="00CB6106"/>
    <w:rsid w:val="00CC2F17"/>
    <w:rsid w:val="00CC3713"/>
    <w:rsid w:val="00CE5755"/>
    <w:rsid w:val="00CE7C02"/>
    <w:rsid w:val="00CE7DAC"/>
    <w:rsid w:val="00CF0D2A"/>
    <w:rsid w:val="00CF342A"/>
    <w:rsid w:val="00CF5E3C"/>
    <w:rsid w:val="00D0088F"/>
    <w:rsid w:val="00D11930"/>
    <w:rsid w:val="00D25885"/>
    <w:rsid w:val="00D33E76"/>
    <w:rsid w:val="00D37B8F"/>
    <w:rsid w:val="00D43F03"/>
    <w:rsid w:val="00D471F8"/>
    <w:rsid w:val="00D579AC"/>
    <w:rsid w:val="00D62EAA"/>
    <w:rsid w:val="00D7588E"/>
    <w:rsid w:val="00D81881"/>
    <w:rsid w:val="00D86556"/>
    <w:rsid w:val="00D86E41"/>
    <w:rsid w:val="00D90CE3"/>
    <w:rsid w:val="00D93988"/>
    <w:rsid w:val="00D964E6"/>
    <w:rsid w:val="00D96B8C"/>
    <w:rsid w:val="00DA22B1"/>
    <w:rsid w:val="00DA344B"/>
    <w:rsid w:val="00DB34F3"/>
    <w:rsid w:val="00DC44D2"/>
    <w:rsid w:val="00DD4736"/>
    <w:rsid w:val="00DD57C4"/>
    <w:rsid w:val="00DE2B67"/>
    <w:rsid w:val="00DE679F"/>
    <w:rsid w:val="00DE75D4"/>
    <w:rsid w:val="00E00C07"/>
    <w:rsid w:val="00E12E35"/>
    <w:rsid w:val="00E134EB"/>
    <w:rsid w:val="00E2155D"/>
    <w:rsid w:val="00E21F98"/>
    <w:rsid w:val="00E238F8"/>
    <w:rsid w:val="00E32384"/>
    <w:rsid w:val="00E45B46"/>
    <w:rsid w:val="00E50351"/>
    <w:rsid w:val="00E51027"/>
    <w:rsid w:val="00E55E5C"/>
    <w:rsid w:val="00E573D8"/>
    <w:rsid w:val="00E649C5"/>
    <w:rsid w:val="00E666FD"/>
    <w:rsid w:val="00E74BCE"/>
    <w:rsid w:val="00E75089"/>
    <w:rsid w:val="00E81AF4"/>
    <w:rsid w:val="00E82EC5"/>
    <w:rsid w:val="00E84F4F"/>
    <w:rsid w:val="00E864B0"/>
    <w:rsid w:val="00EA58F4"/>
    <w:rsid w:val="00EB2AF4"/>
    <w:rsid w:val="00EB4E26"/>
    <w:rsid w:val="00EC2C1C"/>
    <w:rsid w:val="00EC5A06"/>
    <w:rsid w:val="00EE0284"/>
    <w:rsid w:val="00EE6EE0"/>
    <w:rsid w:val="00EF4B01"/>
    <w:rsid w:val="00EF642D"/>
    <w:rsid w:val="00F05A8D"/>
    <w:rsid w:val="00F1498D"/>
    <w:rsid w:val="00F24F4F"/>
    <w:rsid w:val="00F319A6"/>
    <w:rsid w:val="00F3756B"/>
    <w:rsid w:val="00F37B0C"/>
    <w:rsid w:val="00F42E5D"/>
    <w:rsid w:val="00F44858"/>
    <w:rsid w:val="00F45683"/>
    <w:rsid w:val="00F46620"/>
    <w:rsid w:val="00F57C47"/>
    <w:rsid w:val="00F65D20"/>
    <w:rsid w:val="00F774A2"/>
    <w:rsid w:val="00F825B6"/>
    <w:rsid w:val="00F841BE"/>
    <w:rsid w:val="00F87E6B"/>
    <w:rsid w:val="00F91A3D"/>
    <w:rsid w:val="00F91C84"/>
    <w:rsid w:val="00FA6C6F"/>
    <w:rsid w:val="00FB4505"/>
    <w:rsid w:val="00FC0038"/>
    <w:rsid w:val="00FC122B"/>
    <w:rsid w:val="00FC4B0B"/>
    <w:rsid w:val="00FE3920"/>
    <w:rsid w:val="00FE5A84"/>
    <w:rsid w:val="00FF28C3"/>
    <w:rsid w:val="00FF4B8E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9F9C"/>
  <w15:chartTrackingRefBased/>
  <w15:docId w15:val="{EA47CA78-D46F-49A6-A4EA-25556CB4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A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BA32D5"/>
  </w:style>
  <w:style w:type="character" w:customStyle="1" w:styleId="scxw75441753">
    <w:name w:val="scxw75441753"/>
    <w:basedOn w:val="a0"/>
    <w:rsid w:val="00BA32D5"/>
  </w:style>
  <w:style w:type="character" w:customStyle="1" w:styleId="eop">
    <w:name w:val="eop"/>
    <w:basedOn w:val="a0"/>
    <w:rsid w:val="00BA32D5"/>
  </w:style>
  <w:style w:type="character" w:styleId="-">
    <w:name w:val="Hyperlink"/>
    <w:basedOn w:val="a0"/>
    <w:uiPriority w:val="99"/>
    <w:unhideWhenUsed/>
    <w:rsid w:val="0033278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3278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B2AF4"/>
    <w:pPr>
      <w:ind w:left="720"/>
      <w:contextualSpacing/>
    </w:pPr>
  </w:style>
  <w:style w:type="table" w:styleId="a5">
    <w:name w:val="Table Grid"/>
    <w:basedOn w:val="a1"/>
    <w:uiPriority w:val="39"/>
    <w:rsid w:val="0087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51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16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7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3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1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4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7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30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06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3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0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6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2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6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96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1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9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4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.media.gov.gr/submissions/MHT/public/" TargetMode="External"/><Relationship Id="rId3" Type="http://schemas.openxmlformats.org/officeDocument/2006/relationships/styles" Target="styles.xml"/><Relationship Id="rId7" Type="http://schemas.openxmlformats.org/officeDocument/2006/relationships/hyperlink" Target="https://mt.media.gov.gr/submissions/MET/publi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2B855-750D-4974-9A2B-71F6AF51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Γιαννούλα Χριστοπούλου</dc:creator>
  <cp:keywords/>
  <dc:description/>
  <cp:lastModifiedBy>Γιαννούλα Χριστοπούλου</cp:lastModifiedBy>
  <cp:revision>81</cp:revision>
  <cp:lastPrinted>2025-11-10T13:30:00Z</cp:lastPrinted>
  <dcterms:created xsi:type="dcterms:W3CDTF">2025-11-10T10:33:00Z</dcterms:created>
  <dcterms:modified xsi:type="dcterms:W3CDTF">2025-11-10T13:30:00Z</dcterms:modified>
</cp:coreProperties>
</file>