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EDDD" w14:textId="7F139A29" w:rsidR="00BA7AB7" w:rsidRDefault="005A56FB" w:rsidP="000B2AFB">
      <w:pPr>
        <w:pStyle w:val="Pagedecouverture"/>
        <w:rPr>
          <w:noProof/>
        </w:rPr>
      </w:pPr>
      <w:bookmarkStart w:id="0" w:name="LW_BM_COVERPAGE"/>
      <w:r>
        <w:rPr>
          <w:noProof/>
        </w:rPr>
        <w:pict w14:anchorId="0157A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68A7EEE-330F-4AAE-8447-76640EA3ED73" style="width:455.25pt;height:425.25pt">
            <v:imagedata r:id="rId8" o:title=""/>
          </v:shape>
        </w:pict>
      </w:r>
    </w:p>
    <w:bookmarkEnd w:id="0"/>
    <w:p w14:paraId="69F1F3CC" w14:textId="77777777" w:rsidR="00BA7AB7" w:rsidRDefault="00BA7AB7" w:rsidP="00BA7AB7">
      <w:pPr>
        <w:rPr>
          <w:noProof/>
        </w:rPr>
        <w:sectPr w:rsidR="00BA7AB7" w:rsidSect="000B2AF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14:paraId="65C79CBB" w14:textId="72A974C7" w:rsidR="00883104" w:rsidRPr="00E451B4" w:rsidRDefault="0098438A" w:rsidP="0098438A">
      <w:pPr>
        <w:pStyle w:val="1"/>
        <w:jc w:val="center"/>
        <w:rPr>
          <w:rFonts w:ascii="Times New Roman" w:hAnsi="Times New Roman" w:cs="Times New Roman"/>
          <w:b/>
          <w:bCs/>
          <w:noProof/>
          <w:color w:val="auto"/>
          <w:sz w:val="24"/>
          <w:szCs w:val="24"/>
        </w:rPr>
      </w:pPr>
      <w:r>
        <w:rPr>
          <w:rFonts w:ascii="Times New Roman" w:hAnsi="Times New Roman"/>
          <w:b/>
          <w:noProof/>
          <w:color w:val="auto"/>
          <w:sz w:val="24"/>
          <w:szCs w:val="24"/>
        </w:rPr>
        <w:lastRenderedPageBreak/>
        <w:t>ΠΑΡΑΡΤΗΜΑ 2</w:t>
      </w:r>
    </w:p>
    <w:p w14:paraId="35D490CB" w14:textId="77777777" w:rsidR="00883104" w:rsidRDefault="00883104" w:rsidP="00883104">
      <w:pPr>
        <w:pStyle w:val="1"/>
        <w:jc w:val="center"/>
        <w:rPr>
          <w:rFonts w:ascii="Times New Roman" w:hAnsi="Times New Roman" w:cs="Times New Roman"/>
          <w:b/>
          <w:bCs/>
          <w:noProof/>
          <w:color w:val="auto"/>
          <w:sz w:val="24"/>
          <w:szCs w:val="24"/>
          <w:u w:val="single"/>
        </w:rPr>
      </w:pPr>
      <w:r>
        <w:rPr>
          <w:rFonts w:ascii="Times New Roman" w:hAnsi="Times New Roman"/>
          <w:b/>
          <w:bCs/>
          <w:noProof/>
          <w:color w:val="auto"/>
          <w:sz w:val="24"/>
          <w:szCs w:val="24"/>
          <w:u w:val="single"/>
        </w:rPr>
        <w:t xml:space="preserve">Καθοδήγηση σχετικά με την εφαρμογή φορολογικών μέτρων για κέρδη κάτω των οριακών </w:t>
      </w:r>
    </w:p>
    <w:p w14:paraId="36C393F0" w14:textId="77777777" w:rsidR="00883104" w:rsidRPr="009922D3" w:rsidRDefault="00883104" w:rsidP="00883104">
      <w:pPr>
        <w:pStyle w:val="paragraph"/>
        <w:spacing w:before="0" w:beforeAutospacing="0" w:after="0" w:afterAutospacing="0"/>
        <w:jc w:val="both"/>
        <w:textAlignment w:val="baseline"/>
        <w:rPr>
          <w:noProof/>
          <w:highlight w:val="yellow"/>
        </w:rPr>
      </w:pPr>
    </w:p>
    <w:p w14:paraId="080F3003" w14:textId="10425C5A" w:rsidR="00883104" w:rsidRDefault="00883104" w:rsidP="62B91864">
      <w:pPr>
        <w:pStyle w:val="paragraph"/>
        <w:spacing w:before="0" w:beforeAutospacing="0" w:after="0" w:afterAutospacing="0"/>
        <w:jc w:val="both"/>
        <w:textAlignment w:val="baseline"/>
        <w:rPr>
          <w:noProof/>
        </w:rPr>
      </w:pPr>
      <w:r>
        <w:rPr>
          <w:noProof/>
        </w:rPr>
        <w:t xml:space="preserve">Στην παρούσα κατάσταση κρίσης, τα κράτη μέλη μπορούν κατ’ εξαίρεση να αποφασίσουν να λάβουν φορολογικά μέτρα τα οποία να καλύπτουν ορισμένες από τις αποδόσεις που αποκομίζουν ορισμένοι παραγωγοί ηλεκτρικής ενέργειας. </w:t>
      </w:r>
    </w:p>
    <w:p w14:paraId="49B1A40D" w14:textId="77777777" w:rsidR="00883104" w:rsidRPr="009922D3" w:rsidRDefault="00883104" w:rsidP="00883104">
      <w:pPr>
        <w:pStyle w:val="paragraph"/>
        <w:spacing w:before="0" w:beforeAutospacing="0" w:after="0" w:afterAutospacing="0"/>
        <w:jc w:val="both"/>
        <w:textAlignment w:val="baseline"/>
        <w:rPr>
          <w:noProof/>
        </w:rPr>
      </w:pPr>
    </w:p>
    <w:p w14:paraId="3EEF7312" w14:textId="7125E0CF" w:rsidR="00883104" w:rsidRPr="00C972E1" w:rsidRDefault="00883104" w:rsidP="62B91864">
      <w:pPr>
        <w:pStyle w:val="paragraph"/>
        <w:spacing w:before="0" w:beforeAutospacing="0" w:after="0" w:afterAutospacing="0"/>
        <w:jc w:val="both"/>
        <w:textAlignment w:val="baseline"/>
        <w:rPr>
          <w:noProof/>
        </w:rPr>
      </w:pPr>
      <w:r>
        <w:rPr>
          <w:noProof/>
        </w:rPr>
        <w:t>Η ανακατανομή των εσόδων από τα φορολογικά μέτρα για αποδόσεις κάτω των οριακών στους τελικούς καταναλωτές ηλεκτρικής ενέργειας θα απέτρεπε εν μέρει το ενδεχόμενο οι τρέχουσες υψηλές τιμές του φυσικού αερίου να αυξήσουν το κόστος με το οποίο επιβαρύνονται οι τελικοί καταναλωτές. Παράλληλα θα διατηρούσε τις αποδοτικές οριακές τιμές χονδρικής πώλησης ηλεκτρικής ενέργειας που απαιτούνται για την αποδοτική κατανομή και σύζευξη των αγορών στην ευρωπαϊκή ενιαία αγορά ηλεκτρικής ενέργειας. Ωστόσο, ένα τέτοιο μέτρο θα πρέπει να σχεδιαστεί προσεκτικά, ώστε να αποφεύγονται περιττές στρεβλώσεις της αγοράς ενώ παράλληλα παρέχονται κίνητρα για πρόσθετες επενδύσεις σε ανανεώσιμες πηγές ενέργειας. Αυτό περιλαμβάνει ιδίως τα ακόλουθα: </w:t>
      </w:r>
    </w:p>
    <w:p w14:paraId="031E460B" w14:textId="77777777" w:rsidR="00883104" w:rsidRDefault="00883104" w:rsidP="00883104">
      <w:pPr>
        <w:spacing w:after="120" w:line="264" w:lineRule="auto"/>
        <w:jc w:val="both"/>
        <w:rPr>
          <w:rFonts w:ascii="Times New Roman" w:eastAsiaTheme="majorEastAsia" w:hAnsi="Times New Roman" w:cs="Times New Roman"/>
          <w:noProof/>
          <w:sz w:val="24"/>
          <w:szCs w:val="24"/>
        </w:rPr>
      </w:pPr>
    </w:p>
    <w:p w14:paraId="3B71D8EE" w14:textId="5A3F32FC" w:rsidR="00883104" w:rsidRPr="00C972E1" w:rsidRDefault="00883104" w:rsidP="006E505C">
      <w:pPr>
        <w:pStyle w:val="paragraph"/>
        <w:numPr>
          <w:ilvl w:val="0"/>
          <w:numId w:val="1"/>
        </w:numPr>
        <w:spacing w:before="0" w:beforeAutospacing="0" w:after="0" w:afterAutospacing="0"/>
        <w:ind w:left="1080"/>
        <w:jc w:val="both"/>
        <w:textAlignment w:val="baseline"/>
        <w:rPr>
          <w:noProof/>
        </w:rPr>
      </w:pPr>
      <w:r>
        <w:rPr>
          <w:rStyle w:val="normaltextrun"/>
          <w:noProof/>
        </w:rPr>
        <w:t xml:space="preserve">Η διάρκεια του μέτρου θα πρέπει να είναι περιορισμένη και να συνδέεται με μια συγκεκριμένη κατάσταση κρίσης. </w:t>
      </w:r>
    </w:p>
    <w:p w14:paraId="199C0080" w14:textId="77777777" w:rsidR="00883104" w:rsidRPr="004B084E" w:rsidRDefault="00883104" w:rsidP="006E505C">
      <w:pPr>
        <w:pStyle w:val="paragraph"/>
        <w:numPr>
          <w:ilvl w:val="0"/>
          <w:numId w:val="1"/>
        </w:numPr>
        <w:spacing w:before="0" w:beforeAutospacing="0" w:after="0" w:afterAutospacing="0"/>
        <w:ind w:left="1080"/>
        <w:jc w:val="both"/>
        <w:textAlignment w:val="baseline"/>
        <w:rPr>
          <w:noProof/>
        </w:rPr>
      </w:pPr>
      <w:r>
        <w:rPr>
          <w:rStyle w:val="normaltextrun"/>
          <w:noProof/>
        </w:rPr>
        <w:t>Το μέτρο δεν θα πρέπει να επηρεάζει τη διαμόρφωση των τιμών χονδρικής της ηλεκτρικής ενέργειας βάσει του οριακού κόστους που εκφράζεται με την καμπύλη αξίας, έτσι ώστε να διατηρείται η αποτελεσματικότητα των επιδράσεων των τιμολογιακών μηνυμάτων πάνω στις βραχυπρόθεσμες επιχειρησιακές αποφάσεις.</w:t>
      </w:r>
      <w:r>
        <w:rPr>
          <w:rStyle w:val="eop"/>
          <w:noProof/>
        </w:rPr>
        <w:t xml:space="preserve"> </w:t>
      </w:r>
      <w:r>
        <w:rPr>
          <w:noProof/>
        </w:rPr>
        <w:t>Εάν υπάρχει οποιαδήποτε αμφιβολία, θα πρέπει να ανακτάται το χαμηλότερο ποσοστό από τα πλεονάζοντα κέρδη ώστε να αποφεύγονται οι επιπτώσεις στη διαμόρφωση των τιμών.</w:t>
      </w:r>
    </w:p>
    <w:p w14:paraId="10CBF769" w14:textId="77777777" w:rsidR="00883104" w:rsidRPr="004B084E" w:rsidRDefault="00883104" w:rsidP="006E505C">
      <w:pPr>
        <w:pStyle w:val="paragraph"/>
        <w:numPr>
          <w:ilvl w:val="0"/>
          <w:numId w:val="1"/>
        </w:numPr>
        <w:spacing w:before="0" w:beforeAutospacing="0" w:after="0" w:afterAutospacing="0"/>
        <w:ind w:left="1080"/>
        <w:jc w:val="both"/>
        <w:textAlignment w:val="baseline"/>
        <w:rPr>
          <w:rStyle w:val="eop"/>
          <w:noProof/>
        </w:rPr>
      </w:pPr>
      <w:r>
        <w:rPr>
          <w:rStyle w:val="normaltextrun"/>
          <w:noProof/>
        </w:rPr>
        <w:t xml:space="preserve">Δεν θα πρέπει να επηρεάζονται οι μακροπρόθεσμες τάσεις των τιμών που προκύπτουν από τις διαρθρωτικές εξελίξεις της αγοράς, ούτε και το μήνυμα από τις τιμές των ανθρακούχων εκπομπών στο ΣΕΔΕ της ΕΕ. Σκοπός είναι να μην παρεμποδίζονται τα μακροπρόθεσμα τιμολογιακά μηνύματα που συμβάλλουν στην κάλυψη πάγιων και επενδυτικών δαπανών, ενώ παράλληλα παρέχονται κίνητρα για επενδύσεις στη δυναμικότητα που απαιτείται για ένα αξιόπιστο σύστημα ηλεκτρικής ενέργειας απαλλαγμένο από ανθρακούχες εκπομπές. </w:t>
      </w:r>
    </w:p>
    <w:p w14:paraId="7BDF2080" w14:textId="77777777" w:rsidR="00883104" w:rsidRPr="004B084E" w:rsidRDefault="00883104" w:rsidP="006E505C">
      <w:pPr>
        <w:pStyle w:val="paragraph"/>
        <w:numPr>
          <w:ilvl w:val="0"/>
          <w:numId w:val="1"/>
        </w:numPr>
        <w:spacing w:before="0" w:beforeAutospacing="0" w:after="0" w:afterAutospacing="0"/>
        <w:ind w:left="1080"/>
        <w:jc w:val="both"/>
        <w:textAlignment w:val="baseline"/>
        <w:rPr>
          <w:rStyle w:val="normaltextrun"/>
          <w:noProof/>
        </w:rPr>
      </w:pPr>
      <w:r>
        <w:rPr>
          <w:rStyle w:val="normaltextrun"/>
          <w:noProof/>
        </w:rPr>
        <w:t>Πρέπει να σημειωθεί ότι μέρος της αύξησης των παγκόσμιων τιμών του φυσικού αερίου έχει μια διαρθρωτική συνιστώσα (η οποία θα μπορούσε να οριστεί με βάση τις μέσες τιμές διαχρονικά). Ο φόρος δεν θα πρέπει να ασχολείται με τις επιδράσεις αυτής της διαρθρωτικής συνιστώσας. </w:t>
      </w:r>
    </w:p>
    <w:p w14:paraId="39EED8E5" w14:textId="08E3FFD1" w:rsidR="00883104" w:rsidRPr="00C972E1" w:rsidRDefault="00883104" w:rsidP="006E505C">
      <w:pPr>
        <w:pStyle w:val="paragraph"/>
        <w:numPr>
          <w:ilvl w:val="0"/>
          <w:numId w:val="1"/>
        </w:numPr>
        <w:spacing w:before="0" w:beforeAutospacing="0" w:after="0" w:afterAutospacing="0"/>
        <w:ind w:left="1080"/>
        <w:jc w:val="both"/>
        <w:textAlignment w:val="baseline"/>
        <w:rPr>
          <w:noProof/>
        </w:rPr>
      </w:pPr>
      <w:r>
        <w:rPr>
          <w:rStyle w:val="normaltextrun"/>
          <w:noProof/>
        </w:rPr>
        <w:t xml:space="preserve">Η μέθοδος υπολογισμού των αποδόσεων που πρέπει να θεωρούνται «υπερβολικές» —και συνδέονται με το συγκεκριμένο περιβάλλον κρίσης— και οι μηχανισμοί ενεργοποίησης/απενεργοποίησης θα πρέπει να προσδιορίζονται σαφώς και να αιτιολογούνται. Για να αποφευχθεί οποιαδήποτε αυθαίρετη χρήση που θα οδηγούσε σε σοβαρές στρεβλώσεις, θα πρέπει να καθοριστούν τα «απροσδόκητα κέρδη» και ο μηχανισμός ενεργοποίησης/απενεργοποίησης βάσει αντικειμενικών και επαληθεύσιμων κριτηρίων και γεγονότων. Αυτά θα μπορούσαν να είναι, για παράδειγμα, η απόκλιση από τον μέσο όρο των παγκόσμιων τιμών φυσικού αερίου για μακρά χρονική περίοδο και ο αριθμός των ωρών κατά τις οποίες το φυσικό </w:t>
      </w:r>
      <w:r>
        <w:rPr>
          <w:rStyle w:val="normaltextrun"/>
          <w:noProof/>
        </w:rPr>
        <w:lastRenderedPageBreak/>
        <w:t>αέριο καθορίζει την τιμή στο σύστημα ηλεκτρικής ενέργειας. Η διάρκεια του φόρου θα πρέπει επίσης να είναι σαφώς περιορισμένη χρονικά, όχι πέραν της 30ής Ιουνίου 2022, βάσει αυτών των σαφώς καθορισμένων κριτηρίων.</w:t>
      </w:r>
    </w:p>
    <w:p w14:paraId="1B038F8D" w14:textId="77777777" w:rsidR="00883104" w:rsidRPr="00C972E1" w:rsidRDefault="00883104" w:rsidP="006E505C">
      <w:pPr>
        <w:pStyle w:val="paragraph"/>
        <w:numPr>
          <w:ilvl w:val="0"/>
          <w:numId w:val="1"/>
        </w:numPr>
        <w:spacing w:before="0" w:beforeAutospacing="0" w:after="0" w:afterAutospacing="0"/>
        <w:ind w:left="1080"/>
        <w:jc w:val="both"/>
        <w:textAlignment w:val="baseline"/>
        <w:rPr>
          <w:noProof/>
        </w:rPr>
      </w:pPr>
      <w:r>
        <w:rPr>
          <w:rStyle w:val="normaltextrun"/>
          <w:noProof/>
        </w:rPr>
        <w:t>Οι πρόσθετες, κάτω των οριακών, αποδόσεις θα πρέπει να ανακτώνται μόνο στις χρονικές περιόδους κατά τις οποίες οι μονάδες φυσικού αερίου ήταν οριακές και στον βαθμό που οι εν λόγω πρόσθετες, κάτω των οριακών, αποδόσεις αποτέλεσαν πραγματικό κέρδος για μονάδες κάτω των ορίων.</w:t>
      </w:r>
      <w:r>
        <w:rPr>
          <w:rStyle w:val="eop"/>
          <w:noProof/>
        </w:rPr>
        <w:t xml:space="preserve"> </w:t>
      </w:r>
    </w:p>
    <w:p w14:paraId="72A6DD33" w14:textId="77777777" w:rsidR="00883104" w:rsidRPr="00C972E1" w:rsidRDefault="00883104" w:rsidP="006E505C">
      <w:pPr>
        <w:pStyle w:val="paragraph"/>
        <w:numPr>
          <w:ilvl w:val="0"/>
          <w:numId w:val="1"/>
        </w:numPr>
        <w:spacing w:before="0" w:beforeAutospacing="0" w:after="0" w:afterAutospacing="0"/>
        <w:ind w:left="1080"/>
        <w:jc w:val="both"/>
        <w:textAlignment w:val="baseline"/>
        <w:rPr>
          <w:noProof/>
        </w:rPr>
      </w:pPr>
      <w:r>
        <w:rPr>
          <w:rStyle w:val="normaltextrun"/>
          <w:noProof/>
        </w:rPr>
        <w:t xml:space="preserve">Το μέτρο δεν θα πρέπει να κάνει διάκριση μεταξύ διαφορετικών τεχνολογιών παραγωγής. Θα πρέπει να περιλαμβάνει κάθε μονάδα κάτω των ορίων η οποία λειτουργεί κατά τις ώρες εφαρμογής του φόρου, π.χ. αποδόσεις κάτω των οριακών από παραγωγή ενέργειας με καύση λιθάνθρακα και λιγνίτη, από ανανεώσιμες πηγές ενέργειας (συμπεριλαμβανομένης της υδροηλεκτρικής) και από πυρηνική ενέργεια. </w:t>
      </w:r>
    </w:p>
    <w:p w14:paraId="0680EA96" w14:textId="0F52F129" w:rsidR="00883104" w:rsidRPr="004B084E" w:rsidRDefault="00883104" w:rsidP="006E505C">
      <w:pPr>
        <w:pStyle w:val="paragraph"/>
        <w:numPr>
          <w:ilvl w:val="0"/>
          <w:numId w:val="1"/>
        </w:numPr>
        <w:spacing w:before="0" w:beforeAutospacing="0" w:after="0" w:afterAutospacing="0"/>
        <w:ind w:left="1080"/>
        <w:jc w:val="both"/>
        <w:textAlignment w:val="baseline"/>
        <w:rPr>
          <w:noProof/>
        </w:rPr>
      </w:pPr>
      <w:r>
        <w:rPr>
          <w:rStyle w:val="normaltextrun"/>
          <w:noProof/>
        </w:rPr>
        <w:t xml:space="preserve">Το μέτρο θα πρέπει να εφαρμόζεται εξίσου σε όλους τους παραγωγούς, ανεξάρτητα από το αν καλύπτονται από καθεστώτα στήριξης ή μηχανισμούς ανταμοιβής της δυναμικότητας. Ωστόσο, θα πρέπει να λαμβάνεται υπόψη ότι ορισμένα καθεστώτα στήριξης, από τη φύση τους, ήδη αποφεύγουν (τιμολόγια τροφοδότησης), καλύπτουν (αμφίδρομες συμβάσεις επί διαφοράς που είχαν συναφθεί πριν από την κρίση της τιμής του φυσικού αερίου) ή μειώνουν (κυμαινόμενα ασφάλιστρα) τις κάτω των οριακών αποδόσεις σε περιόδους υψηλών τιμών. Θα μπορούσε να αντιμετωπίζεται η ειδική κατάσταση της σταθερής πριμοδότησης, η οποία μπορεί να αυξήσει τις αποδόσεις κάτω των οριακών. </w:t>
      </w:r>
    </w:p>
    <w:p w14:paraId="1AB4361D" w14:textId="77777777" w:rsidR="00883104" w:rsidRPr="00C972E1" w:rsidRDefault="00883104" w:rsidP="006E505C">
      <w:pPr>
        <w:pStyle w:val="paragraph"/>
        <w:numPr>
          <w:ilvl w:val="0"/>
          <w:numId w:val="1"/>
        </w:numPr>
        <w:spacing w:before="0" w:beforeAutospacing="0" w:after="0" w:afterAutospacing="0"/>
        <w:jc w:val="both"/>
        <w:textAlignment w:val="baseline"/>
        <w:rPr>
          <w:noProof/>
        </w:rPr>
      </w:pPr>
      <w:r>
        <w:rPr>
          <w:rStyle w:val="normaltextrun"/>
          <w:noProof/>
        </w:rPr>
        <w:t>Το μέτρο δεν θα πρέπει να έχει αναδρομική ισχύ και θα πρέπει να ανακτά μόνο ένα μέρος των κερδών που όντως πραγματοποιήθηκαν. Επομένως, χρειάζεται να λαμβάνει υπόψη ότι οι παραγωγοί ενδέχεται να έχουν πωλήσει προθεσμιακά μέρος της παραγωγής τους σε χαμηλότερη τιμή πριν από την έναρξη της κρίσης.</w:t>
      </w:r>
      <w:r>
        <w:rPr>
          <w:noProof/>
        </w:rPr>
        <w:t xml:space="preserve"> Η ενέργεια που δεν επωφελήθηκε από υψηλότερες τιμές στην αγορά ηλεκτρικής ενέργειας επειδή είχε ήδη πωληθεί προθεσμιακά θα πρέπει να εξαιρείται από </w:t>
      </w:r>
      <w:r>
        <w:rPr>
          <w:rStyle w:val="normaltextrun"/>
          <w:noProof/>
        </w:rPr>
        <w:t>τα μέτρα ανάκτησης.</w:t>
      </w:r>
    </w:p>
    <w:p w14:paraId="0E8CC42A" w14:textId="77777777" w:rsidR="00883104" w:rsidRPr="00C972E1" w:rsidRDefault="00C54930" w:rsidP="006E505C">
      <w:pPr>
        <w:pStyle w:val="paragraph"/>
        <w:numPr>
          <w:ilvl w:val="0"/>
          <w:numId w:val="1"/>
        </w:numPr>
        <w:spacing w:before="0" w:beforeAutospacing="0" w:after="0" w:afterAutospacing="0"/>
        <w:ind w:left="1080"/>
        <w:jc w:val="both"/>
        <w:textAlignment w:val="baseline"/>
        <w:rPr>
          <w:rStyle w:val="eop"/>
          <w:rFonts w:eastAsiaTheme="majorEastAsia"/>
          <w:noProof/>
        </w:rPr>
      </w:pPr>
      <w:r>
        <w:rPr>
          <w:rStyle w:val="normaltextrun"/>
          <w:noProof/>
        </w:rPr>
        <w:t>Τα έσοδα από το μέτρο θα πρέπει να μετακυλίονται στα νοικοκυριά ή σε μη επιλεκτικά και διαφανή μέτρα που στηρίζουν όλους τους τελικούς καταναλωτές (π.χ. ρητή χωριστή έκπτωση στους λογαριασμούς ηλεκτρικής ενέργειας των τελικών καταναλωτών, ανάλογη προς τη μέση ημερήσια ή εβδομαδιαία κατανάλωσή τους).</w:t>
      </w:r>
      <w:r>
        <w:rPr>
          <w:rStyle w:val="eop"/>
          <w:noProof/>
        </w:rPr>
        <w:t xml:space="preserve"> </w:t>
      </w:r>
    </w:p>
    <w:p w14:paraId="494E39A0" w14:textId="77777777" w:rsidR="00883104" w:rsidRPr="009922D3" w:rsidRDefault="00883104" w:rsidP="00883104">
      <w:pPr>
        <w:pStyle w:val="paragraph"/>
        <w:spacing w:before="0" w:beforeAutospacing="0" w:after="0" w:afterAutospacing="0" w:line="276" w:lineRule="auto"/>
        <w:jc w:val="both"/>
        <w:textAlignment w:val="baseline"/>
        <w:rPr>
          <w:noProof/>
        </w:rPr>
      </w:pPr>
    </w:p>
    <w:p w14:paraId="47413C6D" w14:textId="37CEB5E0" w:rsidR="00A85174" w:rsidRDefault="00C54930" w:rsidP="0098438A">
      <w:pPr>
        <w:pStyle w:val="paragraph"/>
        <w:spacing w:before="0" w:beforeAutospacing="0" w:after="0" w:afterAutospacing="0" w:line="276" w:lineRule="auto"/>
        <w:ind w:left="426"/>
        <w:jc w:val="both"/>
        <w:textAlignment w:val="baseline"/>
        <w:rPr>
          <w:noProof/>
        </w:rPr>
      </w:pPr>
      <w:r>
        <w:rPr>
          <w:noProof/>
        </w:rPr>
        <w:t xml:space="preserve">Πρέπει να σημειωθεί ότι μπορούν να εφαρμόζονται οι κανόνες για τις κρατικές ενισχύσεις, στον βαθμό που οι απαλλαγές από τέτοιους φόρους επί των κερδών οδηγούν σε επιλεκτικά πλεονεκτήματα για συγκεκριμένες επιχειρήσεις. </w:t>
      </w:r>
    </w:p>
    <w:sectPr w:rsidR="00A85174" w:rsidSect="00BA7AB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E9193" w14:textId="77777777" w:rsidR="005A56FB" w:rsidRDefault="005A56FB" w:rsidP="00B91B99">
      <w:pPr>
        <w:spacing w:after="0" w:line="240" w:lineRule="auto"/>
      </w:pPr>
      <w:r>
        <w:separator/>
      </w:r>
    </w:p>
  </w:endnote>
  <w:endnote w:type="continuationSeparator" w:id="0">
    <w:p w14:paraId="2B7BD05F" w14:textId="77777777" w:rsidR="005A56FB" w:rsidRDefault="005A56FB" w:rsidP="00B91B99">
      <w:pPr>
        <w:spacing w:after="0" w:line="240" w:lineRule="auto"/>
      </w:pPr>
      <w:r>
        <w:continuationSeparator/>
      </w:r>
    </w:p>
  </w:endnote>
  <w:endnote w:type="continuationNotice" w:id="1">
    <w:p w14:paraId="3204EA05" w14:textId="77777777" w:rsidR="005A56FB" w:rsidRDefault="005A5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ED93" w14:textId="77777777" w:rsidR="000B2AFB" w:rsidRPr="000B2AFB" w:rsidRDefault="000B2AFB" w:rsidP="000B2AF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E458" w14:textId="6CD5C87D" w:rsidR="009922D3" w:rsidRPr="000B2AFB" w:rsidRDefault="000B2AFB" w:rsidP="000B2AFB">
    <w:pPr>
      <w:pStyle w:val="FooterCoverPage"/>
      <w:rPr>
        <w:rFonts w:ascii="Arial" w:hAnsi="Arial" w:cs="Arial"/>
        <w:b/>
        <w:sz w:val="48"/>
      </w:rPr>
    </w:pPr>
    <w:r w:rsidRPr="000B2AFB">
      <w:rPr>
        <w:rFonts w:ascii="Arial" w:hAnsi="Arial" w:cs="Arial"/>
        <w:b/>
        <w:sz w:val="48"/>
      </w:rPr>
      <w:t>EL</w:t>
    </w:r>
    <w:r w:rsidRPr="000B2AFB">
      <w:rPr>
        <w:rFonts w:ascii="Arial" w:hAnsi="Arial" w:cs="Arial"/>
        <w:b/>
        <w:sz w:val="48"/>
      </w:rPr>
      <w:tab/>
    </w:r>
    <w:r w:rsidRPr="000B2AFB">
      <w:rPr>
        <w:rFonts w:ascii="Arial" w:hAnsi="Arial" w:cs="Arial"/>
        <w:b/>
        <w:sz w:val="48"/>
      </w:rPr>
      <w:tab/>
    </w:r>
    <w:r w:rsidRPr="000B2AFB">
      <w:tab/>
    </w:r>
    <w:r w:rsidRPr="000B2AFB">
      <w:rPr>
        <w:rFonts w:ascii="Arial" w:hAnsi="Arial" w:cs="Arial"/>
        <w:b/>
        <w:sz w:val="48"/>
      </w:rPr>
      <w:t>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1FC0" w14:textId="77777777" w:rsidR="000B2AFB" w:rsidRPr="000B2AFB" w:rsidRDefault="000B2AFB" w:rsidP="000B2AF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E17E" w14:textId="77777777" w:rsidR="00BA7AB7" w:rsidRDefault="00BA7AB7">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5226736"/>
      <w:docPartObj>
        <w:docPartGallery w:val="Page Numbers (Bottom of Page)"/>
        <w:docPartUnique/>
      </w:docPartObj>
    </w:sdtPr>
    <w:sdtEndPr>
      <w:rPr>
        <w:noProof/>
      </w:rPr>
    </w:sdtEndPr>
    <w:sdtContent>
      <w:p w14:paraId="6DDD3B71" w14:textId="41044A4B" w:rsidR="00BA7AB7" w:rsidRPr="0098438A" w:rsidRDefault="00BA7AB7">
        <w:pPr>
          <w:pStyle w:val="ab"/>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B2AFB">
          <w:rPr>
            <w:rFonts w:ascii="Times New Roman" w:hAnsi="Times New Roman" w:cs="Times New Roman"/>
            <w:noProof/>
          </w:rPr>
          <w:t>1</w:t>
        </w:r>
        <w:r>
          <w:rPr>
            <w:rFonts w:ascii="Times New Roman" w:hAnsi="Times New Roman" w:cs="Times New Roma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7473" w14:textId="77777777" w:rsidR="00BA7AB7" w:rsidRDefault="00BA7AB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8AABA" w14:textId="77777777" w:rsidR="005A56FB" w:rsidRDefault="005A56FB" w:rsidP="00B91B99">
      <w:pPr>
        <w:spacing w:after="0" w:line="240" w:lineRule="auto"/>
      </w:pPr>
      <w:r>
        <w:separator/>
      </w:r>
    </w:p>
  </w:footnote>
  <w:footnote w:type="continuationSeparator" w:id="0">
    <w:p w14:paraId="0C010B0C" w14:textId="77777777" w:rsidR="005A56FB" w:rsidRDefault="005A56FB" w:rsidP="00B91B99">
      <w:pPr>
        <w:spacing w:after="0" w:line="240" w:lineRule="auto"/>
      </w:pPr>
      <w:r>
        <w:continuationSeparator/>
      </w:r>
    </w:p>
  </w:footnote>
  <w:footnote w:type="continuationNotice" w:id="1">
    <w:p w14:paraId="7C1C3658" w14:textId="77777777" w:rsidR="005A56FB" w:rsidRDefault="005A56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77E4" w14:textId="77777777" w:rsidR="000B2AFB" w:rsidRPr="000B2AFB" w:rsidRDefault="000B2AFB" w:rsidP="000B2AFB">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5848E" w14:textId="77777777" w:rsidR="000B2AFB" w:rsidRPr="000B2AFB" w:rsidRDefault="000B2AFB" w:rsidP="000B2AF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F66A" w14:textId="77777777" w:rsidR="000B2AFB" w:rsidRPr="000B2AFB" w:rsidRDefault="000B2AFB" w:rsidP="000B2AF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78C9" w14:textId="77777777" w:rsidR="00BA7AB7" w:rsidRDefault="00BA7AB7">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DBD9" w14:textId="77777777" w:rsidR="00BA7AB7" w:rsidRDefault="00BA7AB7">
    <w:pPr>
      <w:pStyle w:val="a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93EC" w14:textId="77777777" w:rsidR="00BA7AB7" w:rsidRDefault="00BA7AB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364E"/>
    <w:multiLevelType w:val="multilevel"/>
    <w:tmpl w:val="1D96723E"/>
    <w:lvl w:ilvl="0">
      <w:start w:val="1"/>
      <w:numFmt w:val="bullet"/>
      <w:lvlText w:val=""/>
      <w:lvlJc w:val="left"/>
      <w:pPr>
        <w:tabs>
          <w:tab w:val="num" w:pos="1004"/>
        </w:tabs>
        <w:ind w:left="1004" w:hanging="360"/>
      </w:pPr>
      <w:rPr>
        <w:rFonts w:ascii="Symbol" w:hAnsi="Symbol" w:hint="default"/>
        <w:sz w:val="20"/>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 w15:restartNumberingAfterBreak="0">
    <w:nsid w:val="04462A2F"/>
    <w:multiLevelType w:val="hybridMultilevel"/>
    <w:tmpl w:val="D72ADDC8"/>
    <w:lvl w:ilvl="0" w:tplc="294E104E">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2DC3D16"/>
    <w:multiLevelType w:val="hybridMultilevel"/>
    <w:tmpl w:val="53B016C2"/>
    <w:lvl w:ilvl="0" w:tplc="1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BC6AB5"/>
    <w:multiLevelType w:val="multilevel"/>
    <w:tmpl w:val="F0CC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597565"/>
    <w:multiLevelType w:val="multilevel"/>
    <w:tmpl w:val="EC004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F7196"/>
    <w:multiLevelType w:val="multilevel"/>
    <w:tmpl w:val="CD7A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7787F"/>
    <w:multiLevelType w:val="multilevel"/>
    <w:tmpl w:val="0670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D53322"/>
    <w:multiLevelType w:val="multilevel"/>
    <w:tmpl w:val="D248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3A5D42"/>
    <w:multiLevelType w:val="multilevel"/>
    <w:tmpl w:val="12B64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D21F4E"/>
    <w:multiLevelType w:val="multilevel"/>
    <w:tmpl w:val="5BCE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7235AB"/>
    <w:multiLevelType w:val="multilevel"/>
    <w:tmpl w:val="5F5846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DD4D3F"/>
    <w:multiLevelType w:val="multilevel"/>
    <w:tmpl w:val="430A3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A2222A"/>
    <w:multiLevelType w:val="multilevel"/>
    <w:tmpl w:val="AB14C46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3B68FA"/>
    <w:multiLevelType w:val="hybridMultilevel"/>
    <w:tmpl w:val="25CC763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3CB05FBA"/>
    <w:multiLevelType w:val="multilevel"/>
    <w:tmpl w:val="590E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106E13"/>
    <w:multiLevelType w:val="multilevel"/>
    <w:tmpl w:val="2038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67012"/>
    <w:multiLevelType w:val="multilevel"/>
    <w:tmpl w:val="4A46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327C74"/>
    <w:multiLevelType w:val="multilevel"/>
    <w:tmpl w:val="744E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11214B"/>
    <w:multiLevelType w:val="multilevel"/>
    <w:tmpl w:val="F062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C34847"/>
    <w:multiLevelType w:val="multilevel"/>
    <w:tmpl w:val="17C435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563B51"/>
    <w:multiLevelType w:val="multilevel"/>
    <w:tmpl w:val="95B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90222F"/>
    <w:multiLevelType w:val="multilevel"/>
    <w:tmpl w:val="36D63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A320CB"/>
    <w:multiLevelType w:val="multilevel"/>
    <w:tmpl w:val="781097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3C3AC8"/>
    <w:multiLevelType w:val="multilevel"/>
    <w:tmpl w:val="83AE0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033511"/>
    <w:multiLevelType w:val="multilevel"/>
    <w:tmpl w:val="286863BC"/>
    <w:lvl w:ilvl="0">
      <w:start w:val="1"/>
      <w:numFmt w:val="upperRoman"/>
      <w:lvlText w:val="%1."/>
      <w:lvlJc w:val="righ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2047D4D"/>
    <w:multiLevelType w:val="multilevel"/>
    <w:tmpl w:val="81D4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4525BA7"/>
    <w:multiLevelType w:val="multilevel"/>
    <w:tmpl w:val="CF4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EC764B"/>
    <w:multiLevelType w:val="multilevel"/>
    <w:tmpl w:val="C0A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6F0D29"/>
    <w:multiLevelType w:val="multilevel"/>
    <w:tmpl w:val="058A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E905175"/>
    <w:multiLevelType w:val="multilevel"/>
    <w:tmpl w:val="95A6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DB710C"/>
    <w:multiLevelType w:val="multilevel"/>
    <w:tmpl w:val="55864F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A25280"/>
    <w:multiLevelType w:val="multilevel"/>
    <w:tmpl w:val="5A54E5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99328F"/>
    <w:multiLevelType w:val="multilevel"/>
    <w:tmpl w:val="C40E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
  </w:num>
  <w:num w:numId="3">
    <w:abstractNumId w:val="1"/>
  </w:num>
  <w:num w:numId="4">
    <w:abstractNumId w:val="24"/>
  </w:num>
  <w:num w:numId="5">
    <w:abstractNumId w:val="12"/>
  </w:num>
  <w:num w:numId="6">
    <w:abstractNumId w:val="7"/>
  </w:num>
  <w:num w:numId="7">
    <w:abstractNumId w:val="18"/>
  </w:num>
  <w:num w:numId="8">
    <w:abstractNumId w:val="14"/>
  </w:num>
  <w:num w:numId="9">
    <w:abstractNumId w:val="17"/>
  </w:num>
  <w:num w:numId="10">
    <w:abstractNumId w:val="0"/>
  </w:num>
  <w:num w:numId="11">
    <w:abstractNumId w:val="23"/>
  </w:num>
  <w:num w:numId="12">
    <w:abstractNumId w:val="11"/>
  </w:num>
  <w:num w:numId="13">
    <w:abstractNumId w:val="5"/>
  </w:num>
  <w:num w:numId="14">
    <w:abstractNumId w:val="32"/>
  </w:num>
  <w:num w:numId="15">
    <w:abstractNumId w:val="19"/>
  </w:num>
  <w:num w:numId="16">
    <w:abstractNumId w:val="25"/>
  </w:num>
  <w:num w:numId="17">
    <w:abstractNumId w:val="27"/>
  </w:num>
  <w:num w:numId="18">
    <w:abstractNumId w:val="31"/>
  </w:num>
  <w:num w:numId="19">
    <w:abstractNumId w:val="30"/>
  </w:num>
  <w:num w:numId="20">
    <w:abstractNumId w:val="6"/>
  </w:num>
  <w:num w:numId="21">
    <w:abstractNumId w:val="8"/>
  </w:num>
  <w:num w:numId="22">
    <w:abstractNumId w:val="28"/>
  </w:num>
  <w:num w:numId="23">
    <w:abstractNumId w:val="22"/>
  </w:num>
  <w:num w:numId="24">
    <w:abstractNumId w:val="21"/>
  </w:num>
  <w:num w:numId="25">
    <w:abstractNumId w:val="3"/>
  </w:num>
  <w:num w:numId="26">
    <w:abstractNumId w:val="9"/>
  </w:num>
  <w:num w:numId="27">
    <w:abstractNumId w:val="26"/>
  </w:num>
  <w:num w:numId="28">
    <w:abstractNumId w:val="4"/>
  </w:num>
  <w:num w:numId="29">
    <w:abstractNumId w:val="16"/>
  </w:num>
  <w:num w:numId="30">
    <w:abstractNumId w:val="15"/>
  </w:num>
  <w:num w:numId="31">
    <w:abstractNumId w:val="29"/>
  </w:num>
  <w:num w:numId="32">
    <w:abstractNumId w:val="20"/>
  </w:num>
  <w:num w:numId="33">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hideSpellingErrors/>
  <w:hideGrammaticalErrors/>
  <w:activeWritingStyle w:appName="MSWord" w:lang="en-US" w:vendorID="64" w:dllVersion="6" w:nlCheck="1" w:checkStyle="1"/>
  <w:activeWritingStyle w:appName="MSWord" w:lang="en-IE" w:vendorID="64" w:dllVersion="6" w:nlCheck="1" w:checkStyle="1"/>
  <w:activeWritingStyle w:appName="MSWord" w:lang="en-GB" w:vendorID="64" w:dllVersion="6" w:nlCheck="1" w:checkStyle="1"/>
  <w:activeWritingStyle w:appName="MSWord" w:lang="de-DE" w:vendorID="64" w:dllVersion="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Status" w:val="Green"/>
    <w:docVar w:name="LW_ACCOMPAGNANT.CP" w:val="της"/>
    <w:docVar w:name="LW_ANNEX_NBR_FIRST" w:val="2"/>
    <w:docVar w:name="LW_ANNEX_NBR_LAST" w:val="2"/>
    <w:docVar w:name="LW_ANNEX_UNIQUE" w:val="0"/>
    <w:docVar w:name="LW_CORRIGENDUM" w:val="&lt;UNUSED&gt;"/>
    <w:docVar w:name="LW_COVERPAGE_EXISTS" w:val="True"/>
    <w:docVar w:name="LW_COVERPAGE_GUID" w:val="868A7EEE-330F-4AAE-8447-76640EA3ED73"/>
    <w:docVar w:name="LW_COVERPAGE_TYPE" w:val="1"/>
    <w:docVar w:name="LW_CROSSREFERENCE" w:val="&lt;UNUSED&gt;"/>
    <w:docVar w:name="LW_DocType" w:val="NORMAL"/>
    <w:docVar w:name="LW_EMISSION" w:val="8.3.2022"/>
    <w:docVar w:name="LW_EMISSION_ISODATE" w:val="2022-03-08"/>
    <w:docVar w:name="LW_EMISSION_LOCATION" w:val="STR"/>
    <w:docVar w:name="LW_EMISSION_PREFIX" w:val="\u931?\u964?\u961?\u945?\u963?\u946?\u959?\u973?\u961?\u947?\u959?, "/>
    <w:docVar w:name="LW_EMISSION_SUFFIX" w:val=" "/>
    <w:docVar w:name="LW_ID_DOCTYPE_NONLW" w:val="CP-039"/>
    <w:docVar w:name="LW_LANGUE" w:val="EL"/>
    <w:docVar w:name="LW_LEVEL_OF_SENSITIVITY" w:val="Standard treatment"/>
    <w:docVar w:name="LW_NOM.INST" w:val="\u917?\u933?\u929?\u937?\u928?\u913?\u938?\u922?\u919? \u917?\u928?\u921?\u932?\u929?\u927?\u928?\u919?"/>
    <w:docVar w:name="LW_NOM.INST_JOINTDOC" w:val="&lt;EMPTY&gt;"/>
    <w:docVar w:name="LW_OBJETACTEPRINCIPAL.CP" w:val="&lt;FMT:Font=Calibri&gt;REPowerEU&lt;/FMT&gt;&lt;FMT:Font=Calibri Greek&gt;: Κοινή ευρωπαϊκή δράση για πιο προσιτή οικονομικά, εξασφαλισμένη και βιώσιμη ενέργεια&lt;/FMT&gt;"/>
    <w:docVar w:name="LW_PART_NBR" w:val="1"/>
    <w:docVar w:name="LW_PART_NBR_TOTAL" w:val="1"/>
    <w:docVar w:name="LW_REF.INST.NEW" w:val="COM"/>
    <w:docVar w:name="LW_REF.INST.NEW_ADOPTED" w:val="final"/>
    <w:docVar w:name="LW_REF.INST.NEW_TEXT" w:val="(2022) 1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ΠΑΡΑΡΤΗΜΑ_x000b_"/>
    <w:docVar w:name="LW_TYPEACTEPRINCIPAL.CP" w:val="ΑΝΑΚΟΙΝΩΣΗΣ ΤΗΣ ΕΠΙΤΡΟΠΗΣ ΠΡΟΣ ΤΟ ΕΥΡΩΠΑΪΚΟ ΚΟΙΝΟΒΟΥΛΙΟ, ΤΟ ΕΥΡΩΠΑΪΚΟ ΣΥΜΒΟΥΛΙΟ, ΤΟ ΣΥΜΒΟΥΛΙΟ, ΤΗΝ ΕΥΡΩΠΑΪΚΗ ΟΙΚΟΝΟΜΙΚΗ ΚΑΙ ΚΟΙΝΩΝΙΚΗ ΕΠΙΤΡΟΠΗ ΚΑΙ ΤΗΝ ΕΠΙΤΡΟΠΗ ΤΩΝ ΠΕΡΙΦΕΡΕΙΩΝ"/>
    <w:docVar w:name="LwApiVersions" w:val="LW4CoDe 1.23.2.0; LW 8.0, Build 20211117"/>
  </w:docVars>
  <w:rsids>
    <w:rsidRoot w:val="00B91B99"/>
    <w:rsid w:val="0000246E"/>
    <w:rsid w:val="000033B4"/>
    <w:rsid w:val="00003A2F"/>
    <w:rsid w:val="00003EEE"/>
    <w:rsid w:val="000043E3"/>
    <w:rsid w:val="00004526"/>
    <w:rsid w:val="000056BB"/>
    <w:rsid w:val="0000623E"/>
    <w:rsid w:val="000070DB"/>
    <w:rsid w:val="00007183"/>
    <w:rsid w:val="00007EA3"/>
    <w:rsid w:val="00010EEA"/>
    <w:rsid w:val="0001208C"/>
    <w:rsid w:val="00012DEF"/>
    <w:rsid w:val="00013896"/>
    <w:rsid w:val="000143D6"/>
    <w:rsid w:val="0001463B"/>
    <w:rsid w:val="00014CAF"/>
    <w:rsid w:val="00014DF7"/>
    <w:rsid w:val="00014FFB"/>
    <w:rsid w:val="00015E9A"/>
    <w:rsid w:val="00016AF8"/>
    <w:rsid w:val="00016C70"/>
    <w:rsid w:val="000213F0"/>
    <w:rsid w:val="000217C6"/>
    <w:rsid w:val="00021F99"/>
    <w:rsid w:val="00022E04"/>
    <w:rsid w:val="0002356C"/>
    <w:rsid w:val="000257E5"/>
    <w:rsid w:val="0002677B"/>
    <w:rsid w:val="000267C8"/>
    <w:rsid w:val="000306CF"/>
    <w:rsid w:val="00031075"/>
    <w:rsid w:val="000315D1"/>
    <w:rsid w:val="000317AD"/>
    <w:rsid w:val="00032956"/>
    <w:rsid w:val="00033675"/>
    <w:rsid w:val="00033E6B"/>
    <w:rsid w:val="00034EBA"/>
    <w:rsid w:val="00035171"/>
    <w:rsid w:val="0003553A"/>
    <w:rsid w:val="00035FD1"/>
    <w:rsid w:val="00036255"/>
    <w:rsid w:val="0003799C"/>
    <w:rsid w:val="00037D58"/>
    <w:rsid w:val="000404C7"/>
    <w:rsid w:val="000427ED"/>
    <w:rsid w:val="00044293"/>
    <w:rsid w:val="0004471D"/>
    <w:rsid w:val="00045D6A"/>
    <w:rsid w:val="000461A6"/>
    <w:rsid w:val="00046557"/>
    <w:rsid w:val="000501C3"/>
    <w:rsid w:val="000505C4"/>
    <w:rsid w:val="000512B4"/>
    <w:rsid w:val="00051C93"/>
    <w:rsid w:val="00051CB0"/>
    <w:rsid w:val="0005301F"/>
    <w:rsid w:val="00053185"/>
    <w:rsid w:val="00053408"/>
    <w:rsid w:val="00053458"/>
    <w:rsid w:val="00054D7D"/>
    <w:rsid w:val="00057019"/>
    <w:rsid w:val="00057028"/>
    <w:rsid w:val="00060D9E"/>
    <w:rsid w:val="00060E6E"/>
    <w:rsid w:val="00061E2D"/>
    <w:rsid w:val="00062675"/>
    <w:rsid w:val="00062744"/>
    <w:rsid w:val="00062C19"/>
    <w:rsid w:val="00062CE7"/>
    <w:rsid w:val="00063E8D"/>
    <w:rsid w:val="00064373"/>
    <w:rsid w:val="00064B00"/>
    <w:rsid w:val="000655E9"/>
    <w:rsid w:val="00070B55"/>
    <w:rsid w:val="00070DC8"/>
    <w:rsid w:val="00070E7E"/>
    <w:rsid w:val="00072794"/>
    <w:rsid w:val="000729AD"/>
    <w:rsid w:val="00073493"/>
    <w:rsid w:val="0007409D"/>
    <w:rsid w:val="00074A59"/>
    <w:rsid w:val="00076BAB"/>
    <w:rsid w:val="00076CB9"/>
    <w:rsid w:val="00077111"/>
    <w:rsid w:val="00077913"/>
    <w:rsid w:val="0008068B"/>
    <w:rsid w:val="000809F7"/>
    <w:rsid w:val="00080AFE"/>
    <w:rsid w:val="00081AC0"/>
    <w:rsid w:val="00081B78"/>
    <w:rsid w:val="000823C6"/>
    <w:rsid w:val="000833EF"/>
    <w:rsid w:val="00083A7F"/>
    <w:rsid w:val="00083ACF"/>
    <w:rsid w:val="0008469F"/>
    <w:rsid w:val="00085625"/>
    <w:rsid w:val="00086E19"/>
    <w:rsid w:val="00087227"/>
    <w:rsid w:val="000879BB"/>
    <w:rsid w:val="00087A17"/>
    <w:rsid w:val="00087EDB"/>
    <w:rsid w:val="00090209"/>
    <w:rsid w:val="00090E62"/>
    <w:rsid w:val="00091354"/>
    <w:rsid w:val="00091702"/>
    <w:rsid w:val="00091899"/>
    <w:rsid w:val="00091EA6"/>
    <w:rsid w:val="000921BA"/>
    <w:rsid w:val="00092692"/>
    <w:rsid w:val="000940F4"/>
    <w:rsid w:val="0009451F"/>
    <w:rsid w:val="000947F7"/>
    <w:rsid w:val="00095FD6"/>
    <w:rsid w:val="00096599"/>
    <w:rsid w:val="00097526"/>
    <w:rsid w:val="000A02CC"/>
    <w:rsid w:val="000A0A9B"/>
    <w:rsid w:val="000A0BEB"/>
    <w:rsid w:val="000A1FEA"/>
    <w:rsid w:val="000A2250"/>
    <w:rsid w:val="000A24F0"/>
    <w:rsid w:val="000A33E8"/>
    <w:rsid w:val="000A48BF"/>
    <w:rsid w:val="000A4FCB"/>
    <w:rsid w:val="000A5A6F"/>
    <w:rsid w:val="000A6010"/>
    <w:rsid w:val="000A7AE2"/>
    <w:rsid w:val="000B114C"/>
    <w:rsid w:val="000B11C1"/>
    <w:rsid w:val="000B1447"/>
    <w:rsid w:val="000B167E"/>
    <w:rsid w:val="000B2AFB"/>
    <w:rsid w:val="000B2C18"/>
    <w:rsid w:val="000B3101"/>
    <w:rsid w:val="000B489F"/>
    <w:rsid w:val="000B5459"/>
    <w:rsid w:val="000B6320"/>
    <w:rsid w:val="000B6A6D"/>
    <w:rsid w:val="000B7384"/>
    <w:rsid w:val="000B7E63"/>
    <w:rsid w:val="000C1119"/>
    <w:rsid w:val="000C2B1E"/>
    <w:rsid w:val="000C2BB0"/>
    <w:rsid w:val="000C3F2D"/>
    <w:rsid w:val="000C442C"/>
    <w:rsid w:val="000C5BCE"/>
    <w:rsid w:val="000C7841"/>
    <w:rsid w:val="000D0E41"/>
    <w:rsid w:val="000D1085"/>
    <w:rsid w:val="000D115E"/>
    <w:rsid w:val="000D1AC6"/>
    <w:rsid w:val="000D2146"/>
    <w:rsid w:val="000D2392"/>
    <w:rsid w:val="000D28AD"/>
    <w:rsid w:val="000D4734"/>
    <w:rsid w:val="000D493C"/>
    <w:rsid w:val="000D4B6A"/>
    <w:rsid w:val="000D6364"/>
    <w:rsid w:val="000D63C2"/>
    <w:rsid w:val="000D644C"/>
    <w:rsid w:val="000D6F8E"/>
    <w:rsid w:val="000E00B2"/>
    <w:rsid w:val="000E029E"/>
    <w:rsid w:val="000E2CDB"/>
    <w:rsid w:val="000E3BC0"/>
    <w:rsid w:val="000E3C9A"/>
    <w:rsid w:val="000E3E43"/>
    <w:rsid w:val="000E54DF"/>
    <w:rsid w:val="000E6E19"/>
    <w:rsid w:val="000E7456"/>
    <w:rsid w:val="000E7E35"/>
    <w:rsid w:val="000F10AE"/>
    <w:rsid w:val="000F1899"/>
    <w:rsid w:val="000F219D"/>
    <w:rsid w:val="000F2709"/>
    <w:rsid w:val="000F4980"/>
    <w:rsid w:val="000F542D"/>
    <w:rsid w:val="000F5725"/>
    <w:rsid w:val="000F630D"/>
    <w:rsid w:val="000F697C"/>
    <w:rsid w:val="000F6B00"/>
    <w:rsid w:val="00101BE1"/>
    <w:rsid w:val="00102736"/>
    <w:rsid w:val="001029D4"/>
    <w:rsid w:val="00102C6A"/>
    <w:rsid w:val="00102DBE"/>
    <w:rsid w:val="00103015"/>
    <w:rsid w:val="0010342B"/>
    <w:rsid w:val="0010363A"/>
    <w:rsid w:val="00103A11"/>
    <w:rsid w:val="00103BEC"/>
    <w:rsid w:val="00104402"/>
    <w:rsid w:val="00104743"/>
    <w:rsid w:val="00104E1C"/>
    <w:rsid w:val="00105298"/>
    <w:rsid w:val="00105BC0"/>
    <w:rsid w:val="00105FF8"/>
    <w:rsid w:val="0010626F"/>
    <w:rsid w:val="001064EA"/>
    <w:rsid w:val="00106989"/>
    <w:rsid w:val="00106A08"/>
    <w:rsid w:val="001122F2"/>
    <w:rsid w:val="001130F6"/>
    <w:rsid w:val="001131A0"/>
    <w:rsid w:val="00113899"/>
    <w:rsid w:val="00113FE0"/>
    <w:rsid w:val="0011404F"/>
    <w:rsid w:val="00114303"/>
    <w:rsid w:val="00114A45"/>
    <w:rsid w:val="00114B1D"/>
    <w:rsid w:val="00114CA9"/>
    <w:rsid w:val="00115D03"/>
    <w:rsid w:val="0011619C"/>
    <w:rsid w:val="00116715"/>
    <w:rsid w:val="001172DB"/>
    <w:rsid w:val="00117C0E"/>
    <w:rsid w:val="0012021A"/>
    <w:rsid w:val="0012025B"/>
    <w:rsid w:val="0012069A"/>
    <w:rsid w:val="00121528"/>
    <w:rsid w:val="00121AD3"/>
    <w:rsid w:val="00121D38"/>
    <w:rsid w:val="001226BF"/>
    <w:rsid w:val="00124389"/>
    <w:rsid w:val="00124ADF"/>
    <w:rsid w:val="00125C58"/>
    <w:rsid w:val="00126F02"/>
    <w:rsid w:val="00127D24"/>
    <w:rsid w:val="00132333"/>
    <w:rsid w:val="001343A9"/>
    <w:rsid w:val="00134E84"/>
    <w:rsid w:val="00135459"/>
    <w:rsid w:val="00135809"/>
    <w:rsid w:val="00135909"/>
    <w:rsid w:val="00136A61"/>
    <w:rsid w:val="0013742A"/>
    <w:rsid w:val="00140208"/>
    <w:rsid w:val="0014197C"/>
    <w:rsid w:val="001434FB"/>
    <w:rsid w:val="001436C8"/>
    <w:rsid w:val="001452EB"/>
    <w:rsid w:val="0014607B"/>
    <w:rsid w:val="00146AD3"/>
    <w:rsid w:val="0014728F"/>
    <w:rsid w:val="001476CE"/>
    <w:rsid w:val="00147FBF"/>
    <w:rsid w:val="001511A1"/>
    <w:rsid w:val="0015165A"/>
    <w:rsid w:val="0015330B"/>
    <w:rsid w:val="00154C5D"/>
    <w:rsid w:val="00154D6C"/>
    <w:rsid w:val="001550C2"/>
    <w:rsid w:val="001553A5"/>
    <w:rsid w:val="00156228"/>
    <w:rsid w:val="001568A5"/>
    <w:rsid w:val="00160AED"/>
    <w:rsid w:val="0016197E"/>
    <w:rsid w:val="001631FC"/>
    <w:rsid w:val="00163A61"/>
    <w:rsid w:val="00163FE0"/>
    <w:rsid w:val="00164148"/>
    <w:rsid w:val="00165C8D"/>
    <w:rsid w:val="00165E6A"/>
    <w:rsid w:val="00166051"/>
    <w:rsid w:val="00166490"/>
    <w:rsid w:val="00166AC0"/>
    <w:rsid w:val="00167226"/>
    <w:rsid w:val="00167461"/>
    <w:rsid w:val="001674CB"/>
    <w:rsid w:val="001679B6"/>
    <w:rsid w:val="00167B87"/>
    <w:rsid w:val="001713C0"/>
    <w:rsid w:val="0017209E"/>
    <w:rsid w:val="00172B43"/>
    <w:rsid w:val="00174030"/>
    <w:rsid w:val="00174033"/>
    <w:rsid w:val="00175C4F"/>
    <w:rsid w:val="00175F06"/>
    <w:rsid w:val="00176313"/>
    <w:rsid w:val="00177F0E"/>
    <w:rsid w:val="0018044B"/>
    <w:rsid w:val="00180877"/>
    <w:rsid w:val="001808D3"/>
    <w:rsid w:val="001813BA"/>
    <w:rsid w:val="00182EB7"/>
    <w:rsid w:val="00184FAC"/>
    <w:rsid w:val="0018686D"/>
    <w:rsid w:val="001932FC"/>
    <w:rsid w:val="00195BD8"/>
    <w:rsid w:val="00197565"/>
    <w:rsid w:val="00197F1E"/>
    <w:rsid w:val="001A1D96"/>
    <w:rsid w:val="001A2BE5"/>
    <w:rsid w:val="001A3E0A"/>
    <w:rsid w:val="001A4424"/>
    <w:rsid w:val="001A4BC4"/>
    <w:rsid w:val="001A5C6D"/>
    <w:rsid w:val="001A5E86"/>
    <w:rsid w:val="001A6209"/>
    <w:rsid w:val="001A6FC9"/>
    <w:rsid w:val="001A7278"/>
    <w:rsid w:val="001B05D7"/>
    <w:rsid w:val="001B05DD"/>
    <w:rsid w:val="001B1001"/>
    <w:rsid w:val="001B182F"/>
    <w:rsid w:val="001B198C"/>
    <w:rsid w:val="001B43CB"/>
    <w:rsid w:val="001B4FA3"/>
    <w:rsid w:val="001B4FA5"/>
    <w:rsid w:val="001B51EF"/>
    <w:rsid w:val="001B5226"/>
    <w:rsid w:val="001B5801"/>
    <w:rsid w:val="001B59F3"/>
    <w:rsid w:val="001B5BF0"/>
    <w:rsid w:val="001B62AE"/>
    <w:rsid w:val="001B78E7"/>
    <w:rsid w:val="001C0ACB"/>
    <w:rsid w:val="001C279F"/>
    <w:rsid w:val="001C3819"/>
    <w:rsid w:val="001C4F34"/>
    <w:rsid w:val="001C510C"/>
    <w:rsid w:val="001C54CA"/>
    <w:rsid w:val="001C55CE"/>
    <w:rsid w:val="001C6392"/>
    <w:rsid w:val="001C6DCC"/>
    <w:rsid w:val="001C79C7"/>
    <w:rsid w:val="001D04DC"/>
    <w:rsid w:val="001D12E7"/>
    <w:rsid w:val="001D1A93"/>
    <w:rsid w:val="001D1BE7"/>
    <w:rsid w:val="001D201D"/>
    <w:rsid w:val="001D2F1B"/>
    <w:rsid w:val="001D4074"/>
    <w:rsid w:val="001D49CE"/>
    <w:rsid w:val="001D5637"/>
    <w:rsid w:val="001D5BE7"/>
    <w:rsid w:val="001D65DA"/>
    <w:rsid w:val="001D6F25"/>
    <w:rsid w:val="001D7B40"/>
    <w:rsid w:val="001E1C4B"/>
    <w:rsid w:val="001E1CF4"/>
    <w:rsid w:val="001E1E4A"/>
    <w:rsid w:val="001E231C"/>
    <w:rsid w:val="001E2D2F"/>
    <w:rsid w:val="001E2F08"/>
    <w:rsid w:val="001E38DF"/>
    <w:rsid w:val="001E38F2"/>
    <w:rsid w:val="001E47F7"/>
    <w:rsid w:val="001E4F02"/>
    <w:rsid w:val="001E52A0"/>
    <w:rsid w:val="001E5E08"/>
    <w:rsid w:val="001E6721"/>
    <w:rsid w:val="001E6FD5"/>
    <w:rsid w:val="001E7F3E"/>
    <w:rsid w:val="001F1763"/>
    <w:rsid w:val="001F2F4A"/>
    <w:rsid w:val="001F49CA"/>
    <w:rsid w:val="001F4D27"/>
    <w:rsid w:val="001F53B4"/>
    <w:rsid w:val="001F5965"/>
    <w:rsid w:val="001F6550"/>
    <w:rsid w:val="00200D66"/>
    <w:rsid w:val="00201C21"/>
    <w:rsid w:val="00202831"/>
    <w:rsid w:val="00203015"/>
    <w:rsid w:val="00203E55"/>
    <w:rsid w:val="00204136"/>
    <w:rsid w:val="002050A1"/>
    <w:rsid w:val="002052C5"/>
    <w:rsid w:val="002052F6"/>
    <w:rsid w:val="002066FF"/>
    <w:rsid w:val="002101C2"/>
    <w:rsid w:val="002121F5"/>
    <w:rsid w:val="00212AD5"/>
    <w:rsid w:val="00212E76"/>
    <w:rsid w:val="00213B9E"/>
    <w:rsid w:val="00213C58"/>
    <w:rsid w:val="00213CA2"/>
    <w:rsid w:val="00214C24"/>
    <w:rsid w:val="00215D6F"/>
    <w:rsid w:val="00216AFB"/>
    <w:rsid w:val="00216DAD"/>
    <w:rsid w:val="00217193"/>
    <w:rsid w:val="00221A0A"/>
    <w:rsid w:val="00221C44"/>
    <w:rsid w:val="002233D6"/>
    <w:rsid w:val="0022655B"/>
    <w:rsid w:val="00226808"/>
    <w:rsid w:val="00226DC2"/>
    <w:rsid w:val="00226ED7"/>
    <w:rsid w:val="00230D19"/>
    <w:rsid w:val="00230DC7"/>
    <w:rsid w:val="00231247"/>
    <w:rsid w:val="00231D25"/>
    <w:rsid w:val="00233042"/>
    <w:rsid w:val="002338CC"/>
    <w:rsid w:val="002338E2"/>
    <w:rsid w:val="0023395B"/>
    <w:rsid w:val="00234406"/>
    <w:rsid w:val="00235615"/>
    <w:rsid w:val="002407C3"/>
    <w:rsid w:val="00240D39"/>
    <w:rsid w:val="00241CA3"/>
    <w:rsid w:val="002445DB"/>
    <w:rsid w:val="00244BF6"/>
    <w:rsid w:val="00244E0E"/>
    <w:rsid w:val="00245384"/>
    <w:rsid w:val="00247C51"/>
    <w:rsid w:val="00252930"/>
    <w:rsid w:val="00253F2D"/>
    <w:rsid w:val="00253F3C"/>
    <w:rsid w:val="0025428C"/>
    <w:rsid w:val="002542B8"/>
    <w:rsid w:val="00254809"/>
    <w:rsid w:val="00254C41"/>
    <w:rsid w:val="002560EA"/>
    <w:rsid w:val="002563A0"/>
    <w:rsid w:val="0026065B"/>
    <w:rsid w:val="00260730"/>
    <w:rsid w:val="00260C42"/>
    <w:rsid w:val="00261311"/>
    <w:rsid w:val="002619E2"/>
    <w:rsid w:val="00261D31"/>
    <w:rsid w:val="00262830"/>
    <w:rsid w:val="0026286B"/>
    <w:rsid w:val="002633DB"/>
    <w:rsid w:val="00264136"/>
    <w:rsid w:val="00265E76"/>
    <w:rsid w:val="00267EB4"/>
    <w:rsid w:val="00270105"/>
    <w:rsid w:val="00271AA3"/>
    <w:rsid w:val="002720BA"/>
    <w:rsid w:val="00274B64"/>
    <w:rsid w:val="00275545"/>
    <w:rsid w:val="00276296"/>
    <w:rsid w:val="00276307"/>
    <w:rsid w:val="00276673"/>
    <w:rsid w:val="00276D67"/>
    <w:rsid w:val="00276F80"/>
    <w:rsid w:val="0027798C"/>
    <w:rsid w:val="00277FED"/>
    <w:rsid w:val="00281CE8"/>
    <w:rsid w:val="00282E54"/>
    <w:rsid w:val="00285C68"/>
    <w:rsid w:val="00290BB7"/>
    <w:rsid w:val="00291214"/>
    <w:rsid w:val="0029288D"/>
    <w:rsid w:val="0029302D"/>
    <w:rsid w:val="00293EAC"/>
    <w:rsid w:val="002952E6"/>
    <w:rsid w:val="00295966"/>
    <w:rsid w:val="002967D3"/>
    <w:rsid w:val="00297C87"/>
    <w:rsid w:val="002A0193"/>
    <w:rsid w:val="002A0244"/>
    <w:rsid w:val="002A1C8C"/>
    <w:rsid w:val="002A200C"/>
    <w:rsid w:val="002A23ED"/>
    <w:rsid w:val="002A2EDA"/>
    <w:rsid w:val="002A3C0A"/>
    <w:rsid w:val="002A401C"/>
    <w:rsid w:val="002A47FE"/>
    <w:rsid w:val="002A4EC3"/>
    <w:rsid w:val="002A4FFC"/>
    <w:rsid w:val="002A5392"/>
    <w:rsid w:val="002A547B"/>
    <w:rsid w:val="002A620E"/>
    <w:rsid w:val="002A6A73"/>
    <w:rsid w:val="002A7383"/>
    <w:rsid w:val="002B23B7"/>
    <w:rsid w:val="002B35AC"/>
    <w:rsid w:val="002B36BB"/>
    <w:rsid w:val="002B3852"/>
    <w:rsid w:val="002B4FC0"/>
    <w:rsid w:val="002B58AC"/>
    <w:rsid w:val="002B5957"/>
    <w:rsid w:val="002B5DDB"/>
    <w:rsid w:val="002B7368"/>
    <w:rsid w:val="002B75AF"/>
    <w:rsid w:val="002C0773"/>
    <w:rsid w:val="002C16DF"/>
    <w:rsid w:val="002C4379"/>
    <w:rsid w:val="002C5C24"/>
    <w:rsid w:val="002C6C75"/>
    <w:rsid w:val="002C6DF2"/>
    <w:rsid w:val="002C7067"/>
    <w:rsid w:val="002D12F9"/>
    <w:rsid w:val="002D2618"/>
    <w:rsid w:val="002D3759"/>
    <w:rsid w:val="002D4A36"/>
    <w:rsid w:val="002D4D8E"/>
    <w:rsid w:val="002D7323"/>
    <w:rsid w:val="002E1B80"/>
    <w:rsid w:val="002E3D97"/>
    <w:rsid w:val="002E4013"/>
    <w:rsid w:val="002E4512"/>
    <w:rsid w:val="002E467E"/>
    <w:rsid w:val="002E48A5"/>
    <w:rsid w:val="002E52C9"/>
    <w:rsid w:val="002E5521"/>
    <w:rsid w:val="002E6099"/>
    <w:rsid w:val="002E7A70"/>
    <w:rsid w:val="002E7E04"/>
    <w:rsid w:val="002F0422"/>
    <w:rsid w:val="002F0FB7"/>
    <w:rsid w:val="002F1B9B"/>
    <w:rsid w:val="002F2AEF"/>
    <w:rsid w:val="002F2ED4"/>
    <w:rsid w:val="002F32DB"/>
    <w:rsid w:val="002F3BC7"/>
    <w:rsid w:val="002F3F08"/>
    <w:rsid w:val="002F4B5F"/>
    <w:rsid w:val="002F568E"/>
    <w:rsid w:val="002F5D76"/>
    <w:rsid w:val="002F623D"/>
    <w:rsid w:val="002F750E"/>
    <w:rsid w:val="002F7E85"/>
    <w:rsid w:val="00302717"/>
    <w:rsid w:val="00303789"/>
    <w:rsid w:val="0030395E"/>
    <w:rsid w:val="00303B86"/>
    <w:rsid w:val="0030409B"/>
    <w:rsid w:val="003047F0"/>
    <w:rsid w:val="00304A25"/>
    <w:rsid w:val="0030596C"/>
    <w:rsid w:val="00305ED8"/>
    <w:rsid w:val="0030672D"/>
    <w:rsid w:val="003067E1"/>
    <w:rsid w:val="003067E6"/>
    <w:rsid w:val="00310155"/>
    <w:rsid w:val="00310CD0"/>
    <w:rsid w:val="00310CFF"/>
    <w:rsid w:val="00311912"/>
    <w:rsid w:val="00312CD9"/>
    <w:rsid w:val="00313638"/>
    <w:rsid w:val="0031404C"/>
    <w:rsid w:val="00314D76"/>
    <w:rsid w:val="00315842"/>
    <w:rsid w:val="00316587"/>
    <w:rsid w:val="00316692"/>
    <w:rsid w:val="003176C6"/>
    <w:rsid w:val="003214E4"/>
    <w:rsid w:val="00321E11"/>
    <w:rsid w:val="0032268C"/>
    <w:rsid w:val="003237D0"/>
    <w:rsid w:val="00323EA1"/>
    <w:rsid w:val="00324618"/>
    <w:rsid w:val="00324DA7"/>
    <w:rsid w:val="00325551"/>
    <w:rsid w:val="0032689F"/>
    <w:rsid w:val="00327E89"/>
    <w:rsid w:val="003302F6"/>
    <w:rsid w:val="00333467"/>
    <w:rsid w:val="00333AF7"/>
    <w:rsid w:val="00336293"/>
    <w:rsid w:val="003362C6"/>
    <w:rsid w:val="00337B85"/>
    <w:rsid w:val="003425CE"/>
    <w:rsid w:val="00342A59"/>
    <w:rsid w:val="00342ACC"/>
    <w:rsid w:val="00342ACF"/>
    <w:rsid w:val="00343AEB"/>
    <w:rsid w:val="00344717"/>
    <w:rsid w:val="00344B53"/>
    <w:rsid w:val="00344D1C"/>
    <w:rsid w:val="00344E97"/>
    <w:rsid w:val="00345272"/>
    <w:rsid w:val="003452E2"/>
    <w:rsid w:val="0034608E"/>
    <w:rsid w:val="003461C1"/>
    <w:rsid w:val="0034646D"/>
    <w:rsid w:val="00346B9E"/>
    <w:rsid w:val="003472EF"/>
    <w:rsid w:val="003475E4"/>
    <w:rsid w:val="00350ED9"/>
    <w:rsid w:val="00351AF0"/>
    <w:rsid w:val="00351B2C"/>
    <w:rsid w:val="00351F0B"/>
    <w:rsid w:val="00353162"/>
    <w:rsid w:val="0035316A"/>
    <w:rsid w:val="00353318"/>
    <w:rsid w:val="00353355"/>
    <w:rsid w:val="00353826"/>
    <w:rsid w:val="00353DA3"/>
    <w:rsid w:val="00355738"/>
    <w:rsid w:val="003557F8"/>
    <w:rsid w:val="00355BAC"/>
    <w:rsid w:val="00355FF8"/>
    <w:rsid w:val="00356DBF"/>
    <w:rsid w:val="00356F7F"/>
    <w:rsid w:val="00360A81"/>
    <w:rsid w:val="00360B1B"/>
    <w:rsid w:val="00361B45"/>
    <w:rsid w:val="0036211D"/>
    <w:rsid w:val="003625D9"/>
    <w:rsid w:val="003625F6"/>
    <w:rsid w:val="0036438C"/>
    <w:rsid w:val="003664C4"/>
    <w:rsid w:val="00366595"/>
    <w:rsid w:val="00366ECF"/>
    <w:rsid w:val="00367115"/>
    <w:rsid w:val="00372996"/>
    <w:rsid w:val="00374776"/>
    <w:rsid w:val="00375D4E"/>
    <w:rsid w:val="00376D73"/>
    <w:rsid w:val="00376FCC"/>
    <w:rsid w:val="003801B0"/>
    <w:rsid w:val="003811BB"/>
    <w:rsid w:val="00381B69"/>
    <w:rsid w:val="00381CBB"/>
    <w:rsid w:val="00381D3D"/>
    <w:rsid w:val="00381FF3"/>
    <w:rsid w:val="0038206F"/>
    <w:rsid w:val="0038219C"/>
    <w:rsid w:val="003821A2"/>
    <w:rsid w:val="003823B6"/>
    <w:rsid w:val="0038274E"/>
    <w:rsid w:val="003832CF"/>
    <w:rsid w:val="003836F3"/>
    <w:rsid w:val="00384E6A"/>
    <w:rsid w:val="00385529"/>
    <w:rsid w:val="0038587E"/>
    <w:rsid w:val="00385A60"/>
    <w:rsid w:val="00387783"/>
    <w:rsid w:val="0039009A"/>
    <w:rsid w:val="0039117E"/>
    <w:rsid w:val="0039147E"/>
    <w:rsid w:val="00392624"/>
    <w:rsid w:val="00392E8B"/>
    <w:rsid w:val="00393DE3"/>
    <w:rsid w:val="00394869"/>
    <w:rsid w:val="003967F8"/>
    <w:rsid w:val="00396F8F"/>
    <w:rsid w:val="00397450"/>
    <w:rsid w:val="00397A00"/>
    <w:rsid w:val="003A228D"/>
    <w:rsid w:val="003A3A45"/>
    <w:rsid w:val="003A3B1B"/>
    <w:rsid w:val="003A3B44"/>
    <w:rsid w:val="003A51C4"/>
    <w:rsid w:val="003A5C60"/>
    <w:rsid w:val="003A5F88"/>
    <w:rsid w:val="003A61E8"/>
    <w:rsid w:val="003A6585"/>
    <w:rsid w:val="003A7A06"/>
    <w:rsid w:val="003B0449"/>
    <w:rsid w:val="003B13D4"/>
    <w:rsid w:val="003B25E5"/>
    <w:rsid w:val="003B5AEF"/>
    <w:rsid w:val="003B67A2"/>
    <w:rsid w:val="003B708D"/>
    <w:rsid w:val="003B7642"/>
    <w:rsid w:val="003B7684"/>
    <w:rsid w:val="003B7710"/>
    <w:rsid w:val="003B7B32"/>
    <w:rsid w:val="003B7EA2"/>
    <w:rsid w:val="003C1AFB"/>
    <w:rsid w:val="003C2F27"/>
    <w:rsid w:val="003C3C80"/>
    <w:rsid w:val="003C3CE5"/>
    <w:rsid w:val="003C40A6"/>
    <w:rsid w:val="003C4275"/>
    <w:rsid w:val="003C4919"/>
    <w:rsid w:val="003C4A08"/>
    <w:rsid w:val="003C4BD7"/>
    <w:rsid w:val="003C4C85"/>
    <w:rsid w:val="003C62B2"/>
    <w:rsid w:val="003C78F5"/>
    <w:rsid w:val="003C7EFB"/>
    <w:rsid w:val="003D0365"/>
    <w:rsid w:val="003D03C7"/>
    <w:rsid w:val="003D0DC3"/>
    <w:rsid w:val="003D1DDE"/>
    <w:rsid w:val="003D23C5"/>
    <w:rsid w:val="003D2476"/>
    <w:rsid w:val="003D26D1"/>
    <w:rsid w:val="003D3360"/>
    <w:rsid w:val="003D4753"/>
    <w:rsid w:val="003E0743"/>
    <w:rsid w:val="003E1471"/>
    <w:rsid w:val="003E15ED"/>
    <w:rsid w:val="003E1EA2"/>
    <w:rsid w:val="003E3CEA"/>
    <w:rsid w:val="003E4B28"/>
    <w:rsid w:val="003E539E"/>
    <w:rsid w:val="003E5939"/>
    <w:rsid w:val="003E5B06"/>
    <w:rsid w:val="003E5F2C"/>
    <w:rsid w:val="003F3AE8"/>
    <w:rsid w:val="003F562C"/>
    <w:rsid w:val="003F5C73"/>
    <w:rsid w:val="003F6FF1"/>
    <w:rsid w:val="003F7DA5"/>
    <w:rsid w:val="00400A63"/>
    <w:rsid w:val="00402E1C"/>
    <w:rsid w:val="00404236"/>
    <w:rsid w:val="004068AE"/>
    <w:rsid w:val="0041072F"/>
    <w:rsid w:val="0041113F"/>
    <w:rsid w:val="00412BBB"/>
    <w:rsid w:val="00412C8C"/>
    <w:rsid w:val="00412F89"/>
    <w:rsid w:val="0041467C"/>
    <w:rsid w:val="00414E79"/>
    <w:rsid w:val="00415236"/>
    <w:rsid w:val="004154CE"/>
    <w:rsid w:val="004165D9"/>
    <w:rsid w:val="00420002"/>
    <w:rsid w:val="00420011"/>
    <w:rsid w:val="00420F25"/>
    <w:rsid w:val="00421771"/>
    <w:rsid w:val="00421CB5"/>
    <w:rsid w:val="004236E5"/>
    <w:rsid w:val="00425C57"/>
    <w:rsid w:val="004266BE"/>
    <w:rsid w:val="004266F1"/>
    <w:rsid w:val="004276A8"/>
    <w:rsid w:val="00427FF6"/>
    <w:rsid w:val="00430639"/>
    <w:rsid w:val="00431159"/>
    <w:rsid w:val="0043130F"/>
    <w:rsid w:val="0043161E"/>
    <w:rsid w:val="004319B3"/>
    <w:rsid w:val="0043202D"/>
    <w:rsid w:val="00432EF0"/>
    <w:rsid w:val="004333AD"/>
    <w:rsid w:val="00433576"/>
    <w:rsid w:val="00434631"/>
    <w:rsid w:val="00435DEC"/>
    <w:rsid w:val="0043613D"/>
    <w:rsid w:val="00436626"/>
    <w:rsid w:val="00436A73"/>
    <w:rsid w:val="004379D2"/>
    <w:rsid w:val="0044064B"/>
    <w:rsid w:val="004412EB"/>
    <w:rsid w:val="004414C4"/>
    <w:rsid w:val="00442C38"/>
    <w:rsid w:val="004430C7"/>
    <w:rsid w:val="00445210"/>
    <w:rsid w:val="00445236"/>
    <w:rsid w:val="00446ABD"/>
    <w:rsid w:val="00446B6E"/>
    <w:rsid w:val="00447D1D"/>
    <w:rsid w:val="0045008F"/>
    <w:rsid w:val="004509D6"/>
    <w:rsid w:val="0045115D"/>
    <w:rsid w:val="00451D1E"/>
    <w:rsid w:val="00451DF9"/>
    <w:rsid w:val="00452093"/>
    <w:rsid w:val="00454784"/>
    <w:rsid w:val="00455034"/>
    <w:rsid w:val="004552C8"/>
    <w:rsid w:val="004561A9"/>
    <w:rsid w:val="00456910"/>
    <w:rsid w:val="004606B3"/>
    <w:rsid w:val="00460CA3"/>
    <w:rsid w:val="00462220"/>
    <w:rsid w:val="00462251"/>
    <w:rsid w:val="0046265D"/>
    <w:rsid w:val="004626D4"/>
    <w:rsid w:val="00463AEC"/>
    <w:rsid w:val="00464B3D"/>
    <w:rsid w:val="0046542E"/>
    <w:rsid w:val="00466F5B"/>
    <w:rsid w:val="004718BB"/>
    <w:rsid w:val="00471A85"/>
    <w:rsid w:val="00473148"/>
    <w:rsid w:val="00475D3D"/>
    <w:rsid w:val="004761C8"/>
    <w:rsid w:val="00476A0B"/>
    <w:rsid w:val="00476D44"/>
    <w:rsid w:val="00480B3F"/>
    <w:rsid w:val="0048111B"/>
    <w:rsid w:val="00481C70"/>
    <w:rsid w:val="004846C6"/>
    <w:rsid w:val="00484EF3"/>
    <w:rsid w:val="004865D0"/>
    <w:rsid w:val="00486680"/>
    <w:rsid w:val="00487D1B"/>
    <w:rsid w:val="00491D00"/>
    <w:rsid w:val="00492115"/>
    <w:rsid w:val="0049230E"/>
    <w:rsid w:val="00492838"/>
    <w:rsid w:val="00494646"/>
    <w:rsid w:val="004951CB"/>
    <w:rsid w:val="00495347"/>
    <w:rsid w:val="00497CDA"/>
    <w:rsid w:val="00497E91"/>
    <w:rsid w:val="00497E9A"/>
    <w:rsid w:val="00497F22"/>
    <w:rsid w:val="004A02B0"/>
    <w:rsid w:val="004A1544"/>
    <w:rsid w:val="004A1B0E"/>
    <w:rsid w:val="004A229B"/>
    <w:rsid w:val="004A23B1"/>
    <w:rsid w:val="004A3998"/>
    <w:rsid w:val="004A74AC"/>
    <w:rsid w:val="004B084E"/>
    <w:rsid w:val="004B15D7"/>
    <w:rsid w:val="004B3C62"/>
    <w:rsid w:val="004B4910"/>
    <w:rsid w:val="004B4A8E"/>
    <w:rsid w:val="004B53C8"/>
    <w:rsid w:val="004B5A2D"/>
    <w:rsid w:val="004B5E0E"/>
    <w:rsid w:val="004B5FC6"/>
    <w:rsid w:val="004B65D7"/>
    <w:rsid w:val="004B7B46"/>
    <w:rsid w:val="004C1582"/>
    <w:rsid w:val="004C207A"/>
    <w:rsid w:val="004C2F7E"/>
    <w:rsid w:val="004C39D7"/>
    <w:rsid w:val="004C3D57"/>
    <w:rsid w:val="004C3D9F"/>
    <w:rsid w:val="004C47D5"/>
    <w:rsid w:val="004C57B7"/>
    <w:rsid w:val="004C5D96"/>
    <w:rsid w:val="004C6772"/>
    <w:rsid w:val="004C6E18"/>
    <w:rsid w:val="004C7CE8"/>
    <w:rsid w:val="004C7D53"/>
    <w:rsid w:val="004D0143"/>
    <w:rsid w:val="004D0990"/>
    <w:rsid w:val="004D10FF"/>
    <w:rsid w:val="004D1D0E"/>
    <w:rsid w:val="004D2D08"/>
    <w:rsid w:val="004D30FA"/>
    <w:rsid w:val="004D3791"/>
    <w:rsid w:val="004D389C"/>
    <w:rsid w:val="004D4ED9"/>
    <w:rsid w:val="004D5040"/>
    <w:rsid w:val="004D6AA6"/>
    <w:rsid w:val="004E03B8"/>
    <w:rsid w:val="004E17CC"/>
    <w:rsid w:val="004E2664"/>
    <w:rsid w:val="004E4ED7"/>
    <w:rsid w:val="004E6167"/>
    <w:rsid w:val="004E6174"/>
    <w:rsid w:val="004E6E22"/>
    <w:rsid w:val="004E7C46"/>
    <w:rsid w:val="004E7D6E"/>
    <w:rsid w:val="004E7F99"/>
    <w:rsid w:val="004F0042"/>
    <w:rsid w:val="004F077C"/>
    <w:rsid w:val="004F0E2E"/>
    <w:rsid w:val="004F0E3C"/>
    <w:rsid w:val="004F0FC0"/>
    <w:rsid w:val="004F1158"/>
    <w:rsid w:val="004F2E57"/>
    <w:rsid w:val="004F326B"/>
    <w:rsid w:val="004F39B8"/>
    <w:rsid w:val="004F45C4"/>
    <w:rsid w:val="004F6BB8"/>
    <w:rsid w:val="004F7E2F"/>
    <w:rsid w:val="00501F61"/>
    <w:rsid w:val="005037D5"/>
    <w:rsid w:val="00503CF0"/>
    <w:rsid w:val="005049E1"/>
    <w:rsid w:val="00505636"/>
    <w:rsid w:val="00505FDB"/>
    <w:rsid w:val="00507304"/>
    <w:rsid w:val="0050778C"/>
    <w:rsid w:val="005107EA"/>
    <w:rsid w:val="00513447"/>
    <w:rsid w:val="00514293"/>
    <w:rsid w:val="00514766"/>
    <w:rsid w:val="005151BB"/>
    <w:rsid w:val="00515358"/>
    <w:rsid w:val="0051649C"/>
    <w:rsid w:val="005166E8"/>
    <w:rsid w:val="005170BD"/>
    <w:rsid w:val="00517C7E"/>
    <w:rsid w:val="00517F0F"/>
    <w:rsid w:val="005203D9"/>
    <w:rsid w:val="005205C1"/>
    <w:rsid w:val="00521677"/>
    <w:rsid w:val="005216C7"/>
    <w:rsid w:val="00523FDC"/>
    <w:rsid w:val="00524584"/>
    <w:rsid w:val="00526B38"/>
    <w:rsid w:val="00527369"/>
    <w:rsid w:val="00531473"/>
    <w:rsid w:val="00531B64"/>
    <w:rsid w:val="00531B83"/>
    <w:rsid w:val="00532D29"/>
    <w:rsid w:val="005335BB"/>
    <w:rsid w:val="005345D6"/>
    <w:rsid w:val="00535232"/>
    <w:rsid w:val="005365A2"/>
    <w:rsid w:val="005378D0"/>
    <w:rsid w:val="005378D7"/>
    <w:rsid w:val="005414FA"/>
    <w:rsid w:val="00542056"/>
    <w:rsid w:val="00542C34"/>
    <w:rsid w:val="00542DBB"/>
    <w:rsid w:val="005451D7"/>
    <w:rsid w:val="00545C25"/>
    <w:rsid w:val="00545CA5"/>
    <w:rsid w:val="00546A1E"/>
    <w:rsid w:val="005477DB"/>
    <w:rsid w:val="00550C8F"/>
    <w:rsid w:val="00550DFE"/>
    <w:rsid w:val="00551EB7"/>
    <w:rsid w:val="005520FD"/>
    <w:rsid w:val="0055241B"/>
    <w:rsid w:val="00552745"/>
    <w:rsid w:val="005529D7"/>
    <w:rsid w:val="00553101"/>
    <w:rsid w:val="00553793"/>
    <w:rsid w:val="0055502A"/>
    <w:rsid w:val="005567BF"/>
    <w:rsid w:val="00557706"/>
    <w:rsid w:val="0056053B"/>
    <w:rsid w:val="00560B86"/>
    <w:rsid w:val="005615D4"/>
    <w:rsid w:val="005616F5"/>
    <w:rsid w:val="00561839"/>
    <w:rsid w:val="00561C6E"/>
    <w:rsid w:val="005642E8"/>
    <w:rsid w:val="0056437E"/>
    <w:rsid w:val="00564502"/>
    <w:rsid w:val="00565958"/>
    <w:rsid w:val="00565972"/>
    <w:rsid w:val="00566472"/>
    <w:rsid w:val="005672AA"/>
    <w:rsid w:val="00567D6E"/>
    <w:rsid w:val="005707F3"/>
    <w:rsid w:val="0057137C"/>
    <w:rsid w:val="005718B6"/>
    <w:rsid w:val="00571AFA"/>
    <w:rsid w:val="00571F5C"/>
    <w:rsid w:val="0057223E"/>
    <w:rsid w:val="005731FE"/>
    <w:rsid w:val="00573EDD"/>
    <w:rsid w:val="00574111"/>
    <w:rsid w:val="0057446B"/>
    <w:rsid w:val="005746D0"/>
    <w:rsid w:val="005749B2"/>
    <w:rsid w:val="00575E3E"/>
    <w:rsid w:val="0057773D"/>
    <w:rsid w:val="00577BF8"/>
    <w:rsid w:val="0058019D"/>
    <w:rsid w:val="00580B0D"/>
    <w:rsid w:val="00582CBF"/>
    <w:rsid w:val="00583F21"/>
    <w:rsid w:val="00585995"/>
    <w:rsid w:val="00585B47"/>
    <w:rsid w:val="00586233"/>
    <w:rsid w:val="00586ED3"/>
    <w:rsid w:val="00587BB7"/>
    <w:rsid w:val="0059046A"/>
    <w:rsid w:val="00592097"/>
    <w:rsid w:val="005923E2"/>
    <w:rsid w:val="0059261F"/>
    <w:rsid w:val="00592D58"/>
    <w:rsid w:val="005931C8"/>
    <w:rsid w:val="00594C3A"/>
    <w:rsid w:val="00594E72"/>
    <w:rsid w:val="005950B2"/>
    <w:rsid w:val="005961C0"/>
    <w:rsid w:val="00596C40"/>
    <w:rsid w:val="005A0E8E"/>
    <w:rsid w:val="005A15C6"/>
    <w:rsid w:val="005A1D1E"/>
    <w:rsid w:val="005A2657"/>
    <w:rsid w:val="005A365A"/>
    <w:rsid w:val="005A4291"/>
    <w:rsid w:val="005A4DD7"/>
    <w:rsid w:val="005A544C"/>
    <w:rsid w:val="005A56FB"/>
    <w:rsid w:val="005A5739"/>
    <w:rsid w:val="005A662A"/>
    <w:rsid w:val="005A6D1C"/>
    <w:rsid w:val="005A7FD3"/>
    <w:rsid w:val="005B264F"/>
    <w:rsid w:val="005B3DDD"/>
    <w:rsid w:val="005B45B1"/>
    <w:rsid w:val="005B4A44"/>
    <w:rsid w:val="005B5206"/>
    <w:rsid w:val="005B5398"/>
    <w:rsid w:val="005B6234"/>
    <w:rsid w:val="005B6C10"/>
    <w:rsid w:val="005B7335"/>
    <w:rsid w:val="005B7723"/>
    <w:rsid w:val="005C05B6"/>
    <w:rsid w:val="005C0A11"/>
    <w:rsid w:val="005C332F"/>
    <w:rsid w:val="005C450D"/>
    <w:rsid w:val="005C5744"/>
    <w:rsid w:val="005C5FA5"/>
    <w:rsid w:val="005C7470"/>
    <w:rsid w:val="005C7B9D"/>
    <w:rsid w:val="005C7D1A"/>
    <w:rsid w:val="005D031A"/>
    <w:rsid w:val="005D0B1E"/>
    <w:rsid w:val="005D2681"/>
    <w:rsid w:val="005D3E7A"/>
    <w:rsid w:val="005D6A18"/>
    <w:rsid w:val="005E058E"/>
    <w:rsid w:val="005E0955"/>
    <w:rsid w:val="005E10B1"/>
    <w:rsid w:val="005E1D88"/>
    <w:rsid w:val="005E20B0"/>
    <w:rsid w:val="005E21A9"/>
    <w:rsid w:val="005E33D3"/>
    <w:rsid w:val="005E3694"/>
    <w:rsid w:val="005E5E49"/>
    <w:rsid w:val="005E67BD"/>
    <w:rsid w:val="005E6E59"/>
    <w:rsid w:val="005E7C74"/>
    <w:rsid w:val="005F0381"/>
    <w:rsid w:val="005F089B"/>
    <w:rsid w:val="005F08A2"/>
    <w:rsid w:val="005F0B6E"/>
    <w:rsid w:val="005F13AE"/>
    <w:rsid w:val="005F14C0"/>
    <w:rsid w:val="005F1E4C"/>
    <w:rsid w:val="005F38CF"/>
    <w:rsid w:val="005F47A5"/>
    <w:rsid w:val="005F559A"/>
    <w:rsid w:val="005F57D0"/>
    <w:rsid w:val="005F649A"/>
    <w:rsid w:val="005F738A"/>
    <w:rsid w:val="005F73F6"/>
    <w:rsid w:val="005F7D7E"/>
    <w:rsid w:val="00600273"/>
    <w:rsid w:val="00600FE7"/>
    <w:rsid w:val="00601215"/>
    <w:rsid w:val="00601640"/>
    <w:rsid w:val="00602322"/>
    <w:rsid w:val="006023EB"/>
    <w:rsid w:val="0060307F"/>
    <w:rsid w:val="006039C1"/>
    <w:rsid w:val="00603E01"/>
    <w:rsid w:val="006045C4"/>
    <w:rsid w:val="00604806"/>
    <w:rsid w:val="00605E52"/>
    <w:rsid w:val="00606B35"/>
    <w:rsid w:val="00607811"/>
    <w:rsid w:val="00607C78"/>
    <w:rsid w:val="006106F7"/>
    <w:rsid w:val="00610FA6"/>
    <w:rsid w:val="00611866"/>
    <w:rsid w:val="006124AA"/>
    <w:rsid w:val="0061299A"/>
    <w:rsid w:val="00613665"/>
    <w:rsid w:val="006138A5"/>
    <w:rsid w:val="00614C10"/>
    <w:rsid w:val="00614CDD"/>
    <w:rsid w:val="00614FF8"/>
    <w:rsid w:val="0061560F"/>
    <w:rsid w:val="00615F0B"/>
    <w:rsid w:val="00617456"/>
    <w:rsid w:val="0062013D"/>
    <w:rsid w:val="00620376"/>
    <w:rsid w:val="00620A18"/>
    <w:rsid w:val="00621799"/>
    <w:rsid w:val="00621DBD"/>
    <w:rsid w:val="00622CF5"/>
    <w:rsid w:val="006239B5"/>
    <w:rsid w:val="00625814"/>
    <w:rsid w:val="006266FF"/>
    <w:rsid w:val="006268D3"/>
    <w:rsid w:val="00626ECA"/>
    <w:rsid w:val="006279BC"/>
    <w:rsid w:val="00627D4E"/>
    <w:rsid w:val="0063087F"/>
    <w:rsid w:val="00630F70"/>
    <w:rsid w:val="00631A08"/>
    <w:rsid w:val="00632318"/>
    <w:rsid w:val="00633762"/>
    <w:rsid w:val="00633B5C"/>
    <w:rsid w:val="006341E2"/>
    <w:rsid w:val="00634711"/>
    <w:rsid w:val="00634B1A"/>
    <w:rsid w:val="006357E4"/>
    <w:rsid w:val="00635973"/>
    <w:rsid w:val="006368A3"/>
    <w:rsid w:val="0063730B"/>
    <w:rsid w:val="0063733E"/>
    <w:rsid w:val="006400E3"/>
    <w:rsid w:val="00641721"/>
    <w:rsid w:val="00641A5C"/>
    <w:rsid w:val="006424A0"/>
    <w:rsid w:val="0064307D"/>
    <w:rsid w:val="006433AF"/>
    <w:rsid w:val="00643DFB"/>
    <w:rsid w:val="006440C5"/>
    <w:rsid w:val="00644564"/>
    <w:rsid w:val="00645831"/>
    <w:rsid w:val="00645E83"/>
    <w:rsid w:val="0064666B"/>
    <w:rsid w:val="00647C5B"/>
    <w:rsid w:val="00650AE3"/>
    <w:rsid w:val="00650D25"/>
    <w:rsid w:val="00651EAF"/>
    <w:rsid w:val="0065298C"/>
    <w:rsid w:val="006529FF"/>
    <w:rsid w:val="00652E4B"/>
    <w:rsid w:val="006542C5"/>
    <w:rsid w:val="0065567C"/>
    <w:rsid w:val="00656B2A"/>
    <w:rsid w:val="0065735E"/>
    <w:rsid w:val="00657F01"/>
    <w:rsid w:val="00660614"/>
    <w:rsid w:val="00660CE3"/>
    <w:rsid w:val="006611BC"/>
    <w:rsid w:val="0066234B"/>
    <w:rsid w:val="00662EC7"/>
    <w:rsid w:val="006630E0"/>
    <w:rsid w:val="006647B4"/>
    <w:rsid w:val="00665E51"/>
    <w:rsid w:val="00666636"/>
    <w:rsid w:val="00667F49"/>
    <w:rsid w:val="00670083"/>
    <w:rsid w:val="0067030A"/>
    <w:rsid w:val="00670375"/>
    <w:rsid w:val="0067081B"/>
    <w:rsid w:val="00671161"/>
    <w:rsid w:val="006718A5"/>
    <w:rsid w:val="0067226B"/>
    <w:rsid w:val="00672631"/>
    <w:rsid w:val="00673C70"/>
    <w:rsid w:val="006753D7"/>
    <w:rsid w:val="00676219"/>
    <w:rsid w:val="006772F3"/>
    <w:rsid w:val="00677B16"/>
    <w:rsid w:val="00680181"/>
    <w:rsid w:val="00680395"/>
    <w:rsid w:val="00680838"/>
    <w:rsid w:val="00680AA5"/>
    <w:rsid w:val="00680B3E"/>
    <w:rsid w:val="00684098"/>
    <w:rsid w:val="00685AA5"/>
    <w:rsid w:val="006862F1"/>
    <w:rsid w:val="0068770A"/>
    <w:rsid w:val="00687F38"/>
    <w:rsid w:val="00690DB0"/>
    <w:rsid w:val="006911B5"/>
    <w:rsid w:val="00691A8A"/>
    <w:rsid w:val="00692BCC"/>
    <w:rsid w:val="00692CBF"/>
    <w:rsid w:val="006941B6"/>
    <w:rsid w:val="0069462B"/>
    <w:rsid w:val="00696CB1"/>
    <w:rsid w:val="00697616"/>
    <w:rsid w:val="00697627"/>
    <w:rsid w:val="006977E5"/>
    <w:rsid w:val="00697A72"/>
    <w:rsid w:val="00697C4A"/>
    <w:rsid w:val="006A09F2"/>
    <w:rsid w:val="006A0D00"/>
    <w:rsid w:val="006A2013"/>
    <w:rsid w:val="006A2759"/>
    <w:rsid w:val="006A3828"/>
    <w:rsid w:val="006A4C65"/>
    <w:rsid w:val="006A6337"/>
    <w:rsid w:val="006A6360"/>
    <w:rsid w:val="006A658E"/>
    <w:rsid w:val="006A66F1"/>
    <w:rsid w:val="006A6EB5"/>
    <w:rsid w:val="006A7838"/>
    <w:rsid w:val="006B0736"/>
    <w:rsid w:val="006B1291"/>
    <w:rsid w:val="006B2E30"/>
    <w:rsid w:val="006B31A0"/>
    <w:rsid w:val="006B398E"/>
    <w:rsid w:val="006B4E29"/>
    <w:rsid w:val="006B55B3"/>
    <w:rsid w:val="006B6157"/>
    <w:rsid w:val="006B679D"/>
    <w:rsid w:val="006B74EA"/>
    <w:rsid w:val="006C18D5"/>
    <w:rsid w:val="006C2E13"/>
    <w:rsid w:val="006C49DE"/>
    <w:rsid w:val="006C5832"/>
    <w:rsid w:val="006C5A46"/>
    <w:rsid w:val="006C6FFE"/>
    <w:rsid w:val="006C73AA"/>
    <w:rsid w:val="006C75CA"/>
    <w:rsid w:val="006C7CAD"/>
    <w:rsid w:val="006D06ED"/>
    <w:rsid w:val="006D2619"/>
    <w:rsid w:val="006D3398"/>
    <w:rsid w:val="006D3399"/>
    <w:rsid w:val="006D5DAE"/>
    <w:rsid w:val="006D7EB3"/>
    <w:rsid w:val="006E0979"/>
    <w:rsid w:val="006E4F23"/>
    <w:rsid w:val="006E505C"/>
    <w:rsid w:val="006E54EA"/>
    <w:rsid w:val="006E579B"/>
    <w:rsid w:val="006E5DF4"/>
    <w:rsid w:val="006E7DD5"/>
    <w:rsid w:val="006F061A"/>
    <w:rsid w:val="006F0E50"/>
    <w:rsid w:val="006F205C"/>
    <w:rsid w:val="006F2C79"/>
    <w:rsid w:val="006F32E0"/>
    <w:rsid w:val="006F3340"/>
    <w:rsid w:val="006F3464"/>
    <w:rsid w:val="006F402E"/>
    <w:rsid w:val="006F51F5"/>
    <w:rsid w:val="006F5E91"/>
    <w:rsid w:val="00700B2E"/>
    <w:rsid w:val="00700C55"/>
    <w:rsid w:val="00700E41"/>
    <w:rsid w:val="00701041"/>
    <w:rsid w:val="00701246"/>
    <w:rsid w:val="00701298"/>
    <w:rsid w:val="00702513"/>
    <w:rsid w:val="0070318A"/>
    <w:rsid w:val="0070360D"/>
    <w:rsid w:val="00703B18"/>
    <w:rsid w:val="00703F1B"/>
    <w:rsid w:val="00704088"/>
    <w:rsid w:val="007047D8"/>
    <w:rsid w:val="00704E2E"/>
    <w:rsid w:val="00705A04"/>
    <w:rsid w:val="00705A95"/>
    <w:rsid w:val="00705D29"/>
    <w:rsid w:val="00705E9A"/>
    <w:rsid w:val="00705EA4"/>
    <w:rsid w:val="00706081"/>
    <w:rsid w:val="00706657"/>
    <w:rsid w:val="00710747"/>
    <w:rsid w:val="00713CE6"/>
    <w:rsid w:val="007153E6"/>
    <w:rsid w:val="00716E45"/>
    <w:rsid w:val="00716F53"/>
    <w:rsid w:val="007171B8"/>
    <w:rsid w:val="007200C9"/>
    <w:rsid w:val="00720777"/>
    <w:rsid w:val="00720FDF"/>
    <w:rsid w:val="0072133B"/>
    <w:rsid w:val="0072173B"/>
    <w:rsid w:val="007224DB"/>
    <w:rsid w:val="00722D81"/>
    <w:rsid w:val="007235AC"/>
    <w:rsid w:val="00723905"/>
    <w:rsid w:val="00723C79"/>
    <w:rsid w:val="00724066"/>
    <w:rsid w:val="0072627F"/>
    <w:rsid w:val="00731A88"/>
    <w:rsid w:val="007323BA"/>
    <w:rsid w:val="007332B5"/>
    <w:rsid w:val="00733A49"/>
    <w:rsid w:val="00734AF9"/>
    <w:rsid w:val="00734E7C"/>
    <w:rsid w:val="00734EEC"/>
    <w:rsid w:val="00735468"/>
    <w:rsid w:val="00736603"/>
    <w:rsid w:val="0073729C"/>
    <w:rsid w:val="007378D2"/>
    <w:rsid w:val="00737DAF"/>
    <w:rsid w:val="00740B0C"/>
    <w:rsid w:val="0074104D"/>
    <w:rsid w:val="007414D2"/>
    <w:rsid w:val="00741B47"/>
    <w:rsid w:val="007422FC"/>
    <w:rsid w:val="0074246E"/>
    <w:rsid w:val="007429B1"/>
    <w:rsid w:val="00742EDA"/>
    <w:rsid w:val="007436E2"/>
    <w:rsid w:val="00744AF8"/>
    <w:rsid w:val="00746091"/>
    <w:rsid w:val="00747DC9"/>
    <w:rsid w:val="00747E17"/>
    <w:rsid w:val="00747E7B"/>
    <w:rsid w:val="00750CB2"/>
    <w:rsid w:val="007515AF"/>
    <w:rsid w:val="007523FD"/>
    <w:rsid w:val="00753082"/>
    <w:rsid w:val="0075344C"/>
    <w:rsid w:val="007545B7"/>
    <w:rsid w:val="00755B12"/>
    <w:rsid w:val="00755DBA"/>
    <w:rsid w:val="00756DA8"/>
    <w:rsid w:val="0075764F"/>
    <w:rsid w:val="00757C93"/>
    <w:rsid w:val="0076071B"/>
    <w:rsid w:val="00761114"/>
    <w:rsid w:val="00761323"/>
    <w:rsid w:val="00762A4D"/>
    <w:rsid w:val="00762F2A"/>
    <w:rsid w:val="00763EE2"/>
    <w:rsid w:val="0076443F"/>
    <w:rsid w:val="00764C00"/>
    <w:rsid w:val="00764E4E"/>
    <w:rsid w:val="007652D2"/>
    <w:rsid w:val="007655CE"/>
    <w:rsid w:val="00765F98"/>
    <w:rsid w:val="00766223"/>
    <w:rsid w:val="007679F9"/>
    <w:rsid w:val="007708E9"/>
    <w:rsid w:val="00772076"/>
    <w:rsid w:val="00772D2F"/>
    <w:rsid w:val="00773B1C"/>
    <w:rsid w:val="00774C41"/>
    <w:rsid w:val="00776759"/>
    <w:rsid w:val="007767A7"/>
    <w:rsid w:val="00776903"/>
    <w:rsid w:val="007778B1"/>
    <w:rsid w:val="00780F74"/>
    <w:rsid w:val="007820D0"/>
    <w:rsid w:val="00782163"/>
    <w:rsid w:val="007827E0"/>
    <w:rsid w:val="00783206"/>
    <w:rsid w:val="00783C35"/>
    <w:rsid w:val="00783E98"/>
    <w:rsid w:val="007849D3"/>
    <w:rsid w:val="00786452"/>
    <w:rsid w:val="00786DF3"/>
    <w:rsid w:val="007873EA"/>
    <w:rsid w:val="00787681"/>
    <w:rsid w:val="00787A04"/>
    <w:rsid w:val="00790A43"/>
    <w:rsid w:val="00790CF1"/>
    <w:rsid w:val="00792526"/>
    <w:rsid w:val="00792669"/>
    <w:rsid w:val="0079266D"/>
    <w:rsid w:val="007927D1"/>
    <w:rsid w:val="00792F3D"/>
    <w:rsid w:val="00793ADF"/>
    <w:rsid w:val="00794175"/>
    <w:rsid w:val="007943EB"/>
    <w:rsid w:val="00795631"/>
    <w:rsid w:val="00796FE9"/>
    <w:rsid w:val="00796FF8"/>
    <w:rsid w:val="007A00BA"/>
    <w:rsid w:val="007A0374"/>
    <w:rsid w:val="007A09F6"/>
    <w:rsid w:val="007A1F8D"/>
    <w:rsid w:val="007A2237"/>
    <w:rsid w:val="007A287D"/>
    <w:rsid w:val="007A32C7"/>
    <w:rsid w:val="007A3F83"/>
    <w:rsid w:val="007A4249"/>
    <w:rsid w:val="007A4AEB"/>
    <w:rsid w:val="007A5A87"/>
    <w:rsid w:val="007A6C8B"/>
    <w:rsid w:val="007A7552"/>
    <w:rsid w:val="007A7AB5"/>
    <w:rsid w:val="007A7DC4"/>
    <w:rsid w:val="007B00A3"/>
    <w:rsid w:val="007B02EC"/>
    <w:rsid w:val="007B0E94"/>
    <w:rsid w:val="007B29AB"/>
    <w:rsid w:val="007B301F"/>
    <w:rsid w:val="007B3960"/>
    <w:rsid w:val="007B4D50"/>
    <w:rsid w:val="007B5263"/>
    <w:rsid w:val="007B53A1"/>
    <w:rsid w:val="007B5848"/>
    <w:rsid w:val="007C0116"/>
    <w:rsid w:val="007C035B"/>
    <w:rsid w:val="007C076D"/>
    <w:rsid w:val="007C3F7F"/>
    <w:rsid w:val="007C4C5A"/>
    <w:rsid w:val="007C5223"/>
    <w:rsid w:val="007C58E6"/>
    <w:rsid w:val="007C5D0E"/>
    <w:rsid w:val="007C5F60"/>
    <w:rsid w:val="007C72D1"/>
    <w:rsid w:val="007C7960"/>
    <w:rsid w:val="007D03C4"/>
    <w:rsid w:val="007D08D0"/>
    <w:rsid w:val="007D190A"/>
    <w:rsid w:val="007D2AAD"/>
    <w:rsid w:val="007D2B7D"/>
    <w:rsid w:val="007D2D43"/>
    <w:rsid w:val="007D4DB9"/>
    <w:rsid w:val="007D538B"/>
    <w:rsid w:val="007D5829"/>
    <w:rsid w:val="007D679B"/>
    <w:rsid w:val="007D7D26"/>
    <w:rsid w:val="007E06B7"/>
    <w:rsid w:val="007E0799"/>
    <w:rsid w:val="007E19BC"/>
    <w:rsid w:val="007E2921"/>
    <w:rsid w:val="007E2F6A"/>
    <w:rsid w:val="007E4098"/>
    <w:rsid w:val="007E445C"/>
    <w:rsid w:val="007E4518"/>
    <w:rsid w:val="007E5423"/>
    <w:rsid w:val="007E58AE"/>
    <w:rsid w:val="007E5D41"/>
    <w:rsid w:val="007E5D45"/>
    <w:rsid w:val="007E5FE3"/>
    <w:rsid w:val="007E61DD"/>
    <w:rsid w:val="007E6E5E"/>
    <w:rsid w:val="007E6FE4"/>
    <w:rsid w:val="007E7F7F"/>
    <w:rsid w:val="007F0D6B"/>
    <w:rsid w:val="007F0E72"/>
    <w:rsid w:val="007F34A4"/>
    <w:rsid w:val="007F3CC3"/>
    <w:rsid w:val="007F4246"/>
    <w:rsid w:val="007F42B2"/>
    <w:rsid w:val="007F4538"/>
    <w:rsid w:val="007F5C82"/>
    <w:rsid w:val="007F7636"/>
    <w:rsid w:val="00800CCA"/>
    <w:rsid w:val="00800DCE"/>
    <w:rsid w:val="00800F9D"/>
    <w:rsid w:val="008026BC"/>
    <w:rsid w:val="00804A81"/>
    <w:rsid w:val="00805A53"/>
    <w:rsid w:val="00807B25"/>
    <w:rsid w:val="008101B0"/>
    <w:rsid w:val="00810A5E"/>
    <w:rsid w:val="00811A1F"/>
    <w:rsid w:val="00811AA3"/>
    <w:rsid w:val="008141EC"/>
    <w:rsid w:val="00815715"/>
    <w:rsid w:val="00815FDD"/>
    <w:rsid w:val="0081601E"/>
    <w:rsid w:val="00816078"/>
    <w:rsid w:val="0081665A"/>
    <w:rsid w:val="008168D1"/>
    <w:rsid w:val="0082019C"/>
    <w:rsid w:val="008202CE"/>
    <w:rsid w:val="0082036A"/>
    <w:rsid w:val="00820E3B"/>
    <w:rsid w:val="00822100"/>
    <w:rsid w:val="0082268D"/>
    <w:rsid w:val="00822998"/>
    <w:rsid w:val="00823173"/>
    <w:rsid w:val="00823982"/>
    <w:rsid w:val="00824F16"/>
    <w:rsid w:val="00824F30"/>
    <w:rsid w:val="00824FFB"/>
    <w:rsid w:val="00825344"/>
    <w:rsid w:val="008265B7"/>
    <w:rsid w:val="0082705D"/>
    <w:rsid w:val="00830152"/>
    <w:rsid w:val="00830D3F"/>
    <w:rsid w:val="00831093"/>
    <w:rsid w:val="008336A9"/>
    <w:rsid w:val="00833B13"/>
    <w:rsid w:val="00833B84"/>
    <w:rsid w:val="00833D06"/>
    <w:rsid w:val="008354F9"/>
    <w:rsid w:val="008374A5"/>
    <w:rsid w:val="008377EA"/>
    <w:rsid w:val="008378EA"/>
    <w:rsid w:val="008405E2"/>
    <w:rsid w:val="00842064"/>
    <w:rsid w:val="00842699"/>
    <w:rsid w:val="00842A11"/>
    <w:rsid w:val="00842F3A"/>
    <w:rsid w:val="00843CDC"/>
    <w:rsid w:val="00843DAD"/>
    <w:rsid w:val="00844B5A"/>
    <w:rsid w:val="00844C5E"/>
    <w:rsid w:val="00847040"/>
    <w:rsid w:val="00847D82"/>
    <w:rsid w:val="008512E7"/>
    <w:rsid w:val="00853008"/>
    <w:rsid w:val="008531FF"/>
    <w:rsid w:val="00853E5A"/>
    <w:rsid w:val="00854674"/>
    <w:rsid w:val="008552CA"/>
    <w:rsid w:val="00856C9B"/>
    <w:rsid w:val="008575F5"/>
    <w:rsid w:val="00857F70"/>
    <w:rsid w:val="008604F5"/>
    <w:rsid w:val="00860A84"/>
    <w:rsid w:val="0086120E"/>
    <w:rsid w:val="00861269"/>
    <w:rsid w:val="008653AC"/>
    <w:rsid w:val="00867C3B"/>
    <w:rsid w:val="00870C26"/>
    <w:rsid w:val="00872EC1"/>
    <w:rsid w:val="008735AD"/>
    <w:rsid w:val="00873A8F"/>
    <w:rsid w:val="00874203"/>
    <w:rsid w:val="0087704B"/>
    <w:rsid w:val="00877405"/>
    <w:rsid w:val="00877D73"/>
    <w:rsid w:val="00877F48"/>
    <w:rsid w:val="00881165"/>
    <w:rsid w:val="008814D6"/>
    <w:rsid w:val="00881A49"/>
    <w:rsid w:val="00882147"/>
    <w:rsid w:val="00883104"/>
    <w:rsid w:val="008832BE"/>
    <w:rsid w:val="00883911"/>
    <w:rsid w:val="00884450"/>
    <w:rsid w:val="008854EC"/>
    <w:rsid w:val="00885C30"/>
    <w:rsid w:val="008860BA"/>
    <w:rsid w:val="008878BA"/>
    <w:rsid w:val="0089002C"/>
    <w:rsid w:val="008917D3"/>
    <w:rsid w:val="00891DE8"/>
    <w:rsid w:val="008930AE"/>
    <w:rsid w:val="0089395A"/>
    <w:rsid w:val="0089409C"/>
    <w:rsid w:val="008961F8"/>
    <w:rsid w:val="0089637E"/>
    <w:rsid w:val="00896A23"/>
    <w:rsid w:val="00897F17"/>
    <w:rsid w:val="008A00BF"/>
    <w:rsid w:val="008A0E2A"/>
    <w:rsid w:val="008A0E48"/>
    <w:rsid w:val="008A0F77"/>
    <w:rsid w:val="008A1543"/>
    <w:rsid w:val="008A1ECC"/>
    <w:rsid w:val="008A28D6"/>
    <w:rsid w:val="008A477E"/>
    <w:rsid w:val="008A5229"/>
    <w:rsid w:val="008A52F4"/>
    <w:rsid w:val="008A7070"/>
    <w:rsid w:val="008A78B9"/>
    <w:rsid w:val="008A7E8C"/>
    <w:rsid w:val="008B230D"/>
    <w:rsid w:val="008B32C3"/>
    <w:rsid w:val="008B33FB"/>
    <w:rsid w:val="008B377A"/>
    <w:rsid w:val="008B399A"/>
    <w:rsid w:val="008B4A2A"/>
    <w:rsid w:val="008B6394"/>
    <w:rsid w:val="008B6C10"/>
    <w:rsid w:val="008B7C27"/>
    <w:rsid w:val="008C034C"/>
    <w:rsid w:val="008C0EE9"/>
    <w:rsid w:val="008C167F"/>
    <w:rsid w:val="008C2D3D"/>
    <w:rsid w:val="008C2DB2"/>
    <w:rsid w:val="008C403D"/>
    <w:rsid w:val="008C407A"/>
    <w:rsid w:val="008C40C4"/>
    <w:rsid w:val="008C4E28"/>
    <w:rsid w:val="008C5EAE"/>
    <w:rsid w:val="008D05A6"/>
    <w:rsid w:val="008D0B41"/>
    <w:rsid w:val="008D178C"/>
    <w:rsid w:val="008D17D7"/>
    <w:rsid w:val="008D2AF5"/>
    <w:rsid w:val="008D33F2"/>
    <w:rsid w:val="008D3E79"/>
    <w:rsid w:val="008D456A"/>
    <w:rsid w:val="008D4E06"/>
    <w:rsid w:val="008D4E23"/>
    <w:rsid w:val="008D5A31"/>
    <w:rsid w:val="008D7052"/>
    <w:rsid w:val="008D7120"/>
    <w:rsid w:val="008E0AFF"/>
    <w:rsid w:val="008E125C"/>
    <w:rsid w:val="008E1AAF"/>
    <w:rsid w:val="008E27D2"/>
    <w:rsid w:val="008E4F34"/>
    <w:rsid w:val="008E57DE"/>
    <w:rsid w:val="008E6314"/>
    <w:rsid w:val="008E6323"/>
    <w:rsid w:val="008E65A6"/>
    <w:rsid w:val="008E6B23"/>
    <w:rsid w:val="008E78C1"/>
    <w:rsid w:val="008E79D5"/>
    <w:rsid w:val="008F03F3"/>
    <w:rsid w:val="008F0A4F"/>
    <w:rsid w:val="008F297A"/>
    <w:rsid w:val="008F2C14"/>
    <w:rsid w:val="008F32DD"/>
    <w:rsid w:val="008F388F"/>
    <w:rsid w:val="008F38E9"/>
    <w:rsid w:val="008F4C94"/>
    <w:rsid w:val="008F61B6"/>
    <w:rsid w:val="008F648C"/>
    <w:rsid w:val="008F6FCF"/>
    <w:rsid w:val="0090142C"/>
    <w:rsid w:val="009014BC"/>
    <w:rsid w:val="00901694"/>
    <w:rsid w:val="00901839"/>
    <w:rsid w:val="00901D0F"/>
    <w:rsid w:val="009036FA"/>
    <w:rsid w:val="009045DE"/>
    <w:rsid w:val="0090476D"/>
    <w:rsid w:val="00904A78"/>
    <w:rsid w:val="00904E92"/>
    <w:rsid w:val="00907B28"/>
    <w:rsid w:val="00907D56"/>
    <w:rsid w:val="00911E8D"/>
    <w:rsid w:val="00911EF4"/>
    <w:rsid w:val="00912088"/>
    <w:rsid w:val="009126D3"/>
    <w:rsid w:val="00913F87"/>
    <w:rsid w:val="0091405C"/>
    <w:rsid w:val="00914A64"/>
    <w:rsid w:val="00915F38"/>
    <w:rsid w:val="00916298"/>
    <w:rsid w:val="0091687D"/>
    <w:rsid w:val="0091725C"/>
    <w:rsid w:val="009174A1"/>
    <w:rsid w:val="00917724"/>
    <w:rsid w:val="00917CED"/>
    <w:rsid w:val="00917F3A"/>
    <w:rsid w:val="00920439"/>
    <w:rsid w:val="00921063"/>
    <w:rsid w:val="00921143"/>
    <w:rsid w:val="00921EB1"/>
    <w:rsid w:val="00923ED2"/>
    <w:rsid w:val="009260F6"/>
    <w:rsid w:val="009317FA"/>
    <w:rsid w:val="00931DEE"/>
    <w:rsid w:val="00932095"/>
    <w:rsid w:val="00933737"/>
    <w:rsid w:val="009355DE"/>
    <w:rsid w:val="00935ECF"/>
    <w:rsid w:val="009377C6"/>
    <w:rsid w:val="00940323"/>
    <w:rsid w:val="009429AE"/>
    <w:rsid w:val="00943039"/>
    <w:rsid w:val="009435EA"/>
    <w:rsid w:val="0094492D"/>
    <w:rsid w:val="00945358"/>
    <w:rsid w:val="0094765D"/>
    <w:rsid w:val="009478D9"/>
    <w:rsid w:val="00950C65"/>
    <w:rsid w:val="00952FDB"/>
    <w:rsid w:val="00953A04"/>
    <w:rsid w:val="00954D16"/>
    <w:rsid w:val="00955726"/>
    <w:rsid w:val="00955F3B"/>
    <w:rsid w:val="009561DF"/>
    <w:rsid w:val="00957A92"/>
    <w:rsid w:val="0096174C"/>
    <w:rsid w:val="00961CCB"/>
    <w:rsid w:val="00961D2B"/>
    <w:rsid w:val="00962233"/>
    <w:rsid w:val="0096323C"/>
    <w:rsid w:val="009632CA"/>
    <w:rsid w:val="00966602"/>
    <w:rsid w:val="0096751A"/>
    <w:rsid w:val="00967599"/>
    <w:rsid w:val="00967648"/>
    <w:rsid w:val="0097066E"/>
    <w:rsid w:val="00970809"/>
    <w:rsid w:val="00970C9A"/>
    <w:rsid w:val="009720F5"/>
    <w:rsid w:val="0097315C"/>
    <w:rsid w:val="00973884"/>
    <w:rsid w:val="00973A3D"/>
    <w:rsid w:val="00974B05"/>
    <w:rsid w:val="0097535E"/>
    <w:rsid w:val="00976DAF"/>
    <w:rsid w:val="00976DE1"/>
    <w:rsid w:val="00977559"/>
    <w:rsid w:val="00977BD8"/>
    <w:rsid w:val="00977F85"/>
    <w:rsid w:val="00977FA6"/>
    <w:rsid w:val="00980974"/>
    <w:rsid w:val="00981314"/>
    <w:rsid w:val="00981C83"/>
    <w:rsid w:val="00981E8F"/>
    <w:rsid w:val="00982214"/>
    <w:rsid w:val="00982535"/>
    <w:rsid w:val="009826BD"/>
    <w:rsid w:val="00982C68"/>
    <w:rsid w:val="00983052"/>
    <w:rsid w:val="00983B38"/>
    <w:rsid w:val="00983D6F"/>
    <w:rsid w:val="0098438A"/>
    <w:rsid w:val="00984406"/>
    <w:rsid w:val="009859FC"/>
    <w:rsid w:val="00987A1D"/>
    <w:rsid w:val="00987CC5"/>
    <w:rsid w:val="0099038F"/>
    <w:rsid w:val="00990452"/>
    <w:rsid w:val="009919C8"/>
    <w:rsid w:val="009922D3"/>
    <w:rsid w:val="00992314"/>
    <w:rsid w:val="009927FA"/>
    <w:rsid w:val="00992A18"/>
    <w:rsid w:val="009933EF"/>
    <w:rsid w:val="009936DE"/>
    <w:rsid w:val="00993A7E"/>
    <w:rsid w:val="00993AA3"/>
    <w:rsid w:val="00993EB3"/>
    <w:rsid w:val="00995353"/>
    <w:rsid w:val="00995868"/>
    <w:rsid w:val="00995E8D"/>
    <w:rsid w:val="00995FDC"/>
    <w:rsid w:val="0099727F"/>
    <w:rsid w:val="00997345"/>
    <w:rsid w:val="00997797"/>
    <w:rsid w:val="009A09EC"/>
    <w:rsid w:val="009A1DA7"/>
    <w:rsid w:val="009A2219"/>
    <w:rsid w:val="009A3576"/>
    <w:rsid w:val="009A3AC5"/>
    <w:rsid w:val="009A41D5"/>
    <w:rsid w:val="009A5C99"/>
    <w:rsid w:val="009A5FAD"/>
    <w:rsid w:val="009A6D6B"/>
    <w:rsid w:val="009A78B3"/>
    <w:rsid w:val="009A7948"/>
    <w:rsid w:val="009A7D30"/>
    <w:rsid w:val="009B0C98"/>
    <w:rsid w:val="009B1080"/>
    <w:rsid w:val="009B11C8"/>
    <w:rsid w:val="009B201F"/>
    <w:rsid w:val="009B2E8A"/>
    <w:rsid w:val="009B400A"/>
    <w:rsid w:val="009B4E9F"/>
    <w:rsid w:val="009B4F23"/>
    <w:rsid w:val="009B6649"/>
    <w:rsid w:val="009B6CE7"/>
    <w:rsid w:val="009B769B"/>
    <w:rsid w:val="009B76D2"/>
    <w:rsid w:val="009B7C6D"/>
    <w:rsid w:val="009C0125"/>
    <w:rsid w:val="009C1281"/>
    <w:rsid w:val="009C2AD4"/>
    <w:rsid w:val="009C2DFA"/>
    <w:rsid w:val="009C2E03"/>
    <w:rsid w:val="009C317E"/>
    <w:rsid w:val="009C3B6A"/>
    <w:rsid w:val="009C4228"/>
    <w:rsid w:val="009C4252"/>
    <w:rsid w:val="009C434A"/>
    <w:rsid w:val="009C522F"/>
    <w:rsid w:val="009C5939"/>
    <w:rsid w:val="009C639C"/>
    <w:rsid w:val="009C7708"/>
    <w:rsid w:val="009D0A80"/>
    <w:rsid w:val="009D11F5"/>
    <w:rsid w:val="009D1290"/>
    <w:rsid w:val="009D2083"/>
    <w:rsid w:val="009D2370"/>
    <w:rsid w:val="009D2CDA"/>
    <w:rsid w:val="009D2E49"/>
    <w:rsid w:val="009D305D"/>
    <w:rsid w:val="009D5138"/>
    <w:rsid w:val="009D5F47"/>
    <w:rsid w:val="009D6425"/>
    <w:rsid w:val="009E04B9"/>
    <w:rsid w:val="009E3893"/>
    <w:rsid w:val="009E5778"/>
    <w:rsid w:val="009E5BA1"/>
    <w:rsid w:val="009E6C12"/>
    <w:rsid w:val="009E7340"/>
    <w:rsid w:val="009E76CB"/>
    <w:rsid w:val="009E775F"/>
    <w:rsid w:val="009E7C41"/>
    <w:rsid w:val="009F0E79"/>
    <w:rsid w:val="009F56C5"/>
    <w:rsid w:val="009F5816"/>
    <w:rsid w:val="009F5F15"/>
    <w:rsid w:val="009F7335"/>
    <w:rsid w:val="009F7DF2"/>
    <w:rsid w:val="00A008F1"/>
    <w:rsid w:val="00A0093D"/>
    <w:rsid w:val="00A024A8"/>
    <w:rsid w:val="00A0314B"/>
    <w:rsid w:val="00A031EA"/>
    <w:rsid w:val="00A03247"/>
    <w:rsid w:val="00A035BB"/>
    <w:rsid w:val="00A0368D"/>
    <w:rsid w:val="00A03FA5"/>
    <w:rsid w:val="00A04217"/>
    <w:rsid w:val="00A04819"/>
    <w:rsid w:val="00A06A4D"/>
    <w:rsid w:val="00A06AE5"/>
    <w:rsid w:val="00A06B71"/>
    <w:rsid w:val="00A06C49"/>
    <w:rsid w:val="00A07441"/>
    <w:rsid w:val="00A100DE"/>
    <w:rsid w:val="00A1077E"/>
    <w:rsid w:val="00A10F61"/>
    <w:rsid w:val="00A12168"/>
    <w:rsid w:val="00A12E33"/>
    <w:rsid w:val="00A1353A"/>
    <w:rsid w:val="00A1356B"/>
    <w:rsid w:val="00A13727"/>
    <w:rsid w:val="00A1411B"/>
    <w:rsid w:val="00A151C4"/>
    <w:rsid w:val="00A15418"/>
    <w:rsid w:val="00A16778"/>
    <w:rsid w:val="00A17648"/>
    <w:rsid w:val="00A17A3E"/>
    <w:rsid w:val="00A17BD0"/>
    <w:rsid w:val="00A223F6"/>
    <w:rsid w:val="00A2242D"/>
    <w:rsid w:val="00A228EC"/>
    <w:rsid w:val="00A24E5C"/>
    <w:rsid w:val="00A26096"/>
    <w:rsid w:val="00A2667D"/>
    <w:rsid w:val="00A274CC"/>
    <w:rsid w:val="00A27738"/>
    <w:rsid w:val="00A3053F"/>
    <w:rsid w:val="00A30776"/>
    <w:rsid w:val="00A322C9"/>
    <w:rsid w:val="00A34AC3"/>
    <w:rsid w:val="00A35B21"/>
    <w:rsid w:val="00A35EA8"/>
    <w:rsid w:val="00A36D2F"/>
    <w:rsid w:val="00A37D47"/>
    <w:rsid w:val="00A37EA2"/>
    <w:rsid w:val="00A40478"/>
    <w:rsid w:val="00A41E6B"/>
    <w:rsid w:val="00A42C18"/>
    <w:rsid w:val="00A442E0"/>
    <w:rsid w:val="00A44ED8"/>
    <w:rsid w:val="00A44FA3"/>
    <w:rsid w:val="00A456A9"/>
    <w:rsid w:val="00A457CA"/>
    <w:rsid w:val="00A45863"/>
    <w:rsid w:val="00A45A31"/>
    <w:rsid w:val="00A45A6E"/>
    <w:rsid w:val="00A45E5F"/>
    <w:rsid w:val="00A46800"/>
    <w:rsid w:val="00A4717E"/>
    <w:rsid w:val="00A4774D"/>
    <w:rsid w:val="00A4788D"/>
    <w:rsid w:val="00A47BCF"/>
    <w:rsid w:val="00A5287E"/>
    <w:rsid w:val="00A52E37"/>
    <w:rsid w:val="00A530DF"/>
    <w:rsid w:val="00A5315D"/>
    <w:rsid w:val="00A53827"/>
    <w:rsid w:val="00A56022"/>
    <w:rsid w:val="00A5608A"/>
    <w:rsid w:val="00A56A2E"/>
    <w:rsid w:val="00A56F39"/>
    <w:rsid w:val="00A57AB4"/>
    <w:rsid w:val="00A57BCC"/>
    <w:rsid w:val="00A57CF9"/>
    <w:rsid w:val="00A60312"/>
    <w:rsid w:val="00A60CB5"/>
    <w:rsid w:val="00A61C1B"/>
    <w:rsid w:val="00A625E6"/>
    <w:rsid w:val="00A63730"/>
    <w:rsid w:val="00A639D0"/>
    <w:rsid w:val="00A63C79"/>
    <w:rsid w:val="00A63DEA"/>
    <w:rsid w:val="00A6497C"/>
    <w:rsid w:val="00A651DD"/>
    <w:rsid w:val="00A65AC3"/>
    <w:rsid w:val="00A65DF9"/>
    <w:rsid w:val="00A6609E"/>
    <w:rsid w:val="00A66C8A"/>
    <w:rsid w:val="00A672E3"/>
    <w:rsid w:val="00A67865"/>
    <w:rsid w:val="00A70F04"/>
    <w:rsid w:val="00A71DB5"/>
    <w:rsid w:val="00A73B90"/>
    <w:rsid w:val="00A73D44"/>
    <w:rsid w:val="00A74850"/>
    <w:rsid w:val="00A75A34"/>
    <w:rsid w:val="00A75A39"/>
    <w:rsid w:val="00A76A08"/>
    <w:rsid w:val="00A76F02"/>
    <w:rsid w:val="00A776C1"/>
    <w:rsid w:val="00A778B1"/>
    <w:rsid w:val="00A80684"/>
    <w:rsid w:val="00A80779"/>
    <w:rsid w:val="00A80922"/>
    <w:rsid w:val="00A8444A"/>
    <w:rsid w:val="00A84C7B"/>
    <w:rsid w:val="00A85174"/>
    <w:rsid w:val="00A864E9"/>
    <w:rsid w:val="00A87729"/>
    <w:rsid w:val="00A901EA"/>
    <w:rsid w:val="00A90BCB"/>
    <w:rsid w:val="00A91CCD"/>
    <w:rsid w:val="00A91E95"/>
    <w:rsid w:val="00A921C3"/>
    <w:rsid w:val="00A929FF"/>
    <w:rsid w:val="00A9382A"/>
    <w:rsid w:val="00A939F6"/>
    <w:rsid w:val="00A946EE"/>
    <w:rsid w:val="00A94EC7"/>
    <w:rsid w:val="00AA1A0B"/>
    <w:rsid w:val="00AA1E1D"/>
    <w:rsid w:val="00AA3449"/>
    <w:rsid w:val="00AA3883"/>
    <w:rsid w:val="00AA4CE7"/>
    <w:rsid w:val="00AA51FE"/>
    <w:rsid w:val="00AA5320"/>
    <w:rsid w:val="00AB015A"/>
    <w:rsid w:val="00AB0296"/>
    <w:rsid w:val="00AB2557"/>
    <w:rsid w:val="00AB2709"/>
    <w:rsid w:val="00AB349D"/>
    <w:rsid w:val="00AB3A15"/>
    <w:rsid w:val="00AB3C86"/>
    <w:rsid w:val="00AB4DF9"/>
    <w:rsid w:val="00AB5B42"/>
    <w:rsid w:val="00AB6EFA"/>
    <w:rsid w:val="00AB7446"/>
    <w:rsid w:val="00AC069F"/>
    <w:rsid w:val="00AC0B22"/>
    <w:rsid w:val="00AC0F2B"/>
    <w:rsid w:val="00AC2BDF"/>
    <w:rsid w:val="00AC2DE6"/>
    <w:rsid w:val="00AC33D5"/>
    <w:rsid w:val="00AC4933"/>
    <w:rsid w:val="00AC4B63"/>
    <w:rsid w:val="00AC5A9D"/>
    <w:rsid w:val="00AC6849"/>
    <w:rsid w:val="00AC69E9"/>
    <w:rsid w:val="00AC7683"/>
    <w:rsid w:val="00AC777B"/>
    <w:rsid w:val="00AD06EF"/>
    <w:rsid w:val="00AD0EA3"/>
    <w:rsid w:val="00AD1321"/>
    <w:rsid w:val="00AD179C"/>
    <w:rsid w:val="00AD228C"/>
    <w:rsid w:val="00AD3397"/>
    <w:rsid w:val="00AD33D1"/>
    <w:rsid w:val="00AD49AC"/>
    <w:rsid w:val="00AD4F4B"/>
    <w:rsid w:val="00AD5B39"/>
    <w:rsid w:val="00AD5CD9"/>
    <w:rsid w:val="00AD5FB1"/>
    <w:rsid w:val="00AD60A0"/>
    <w:rsid w:val="00AD63E3"/>
    <w:rsid w:val="00AE23DF"/>
    <w:rsid w:val="00AE3052"/>
    <w:rsid w:val="00AE3794"/>
    <w:rsid w:val="00AE3B43"/>
    <w:rsid w:val="00AE475B"/>
    <w:rsid w:val="00AE4886"/>
    <w:rsid w:val="00AE605C"/>
    <w:rsid w:val="00AE63E1"/>
    <w:rsid w:val="00AE6CA4"/>
    <w:rsid w:val="00AE7102"/>
    <w:rsid w:val="00AF030D"/>
    <w:rsid w:val="00AF0B1E"/>
    <w:rsid w:val="00AF0C51"/>
    <w:rsid w:val="00AF0C83"/>
    <w:rsid w:val="00AF2A94"/>
    <w:rsid w:val="00AF4188"/>
    <w:rsid w:val="00AF45F1"/>
    <w:rsid w:val="00AF48A2"/>
    <w:rsid w:val="00AF5236"/>
    <w:rsid w:val="00AF75A7"/>
    <w:rsid w:val="00AF767F"/>
    <w:rsid w:val="00AF77E4"/>
    <w:rsid w:val="00B00D28"/>
    <w:rsid w:val="00B02200"/>
    <w:rsid w:val="00B04224"/>
    <w:rsid w:val="00B04C29"/>
    <w:rsid w:val="00B05A06"/>
    <w:rsid w:val="00B05FCF"/>
    <w:rsid w:val="00B060E6"/>
    <w:rsid w:val="00B0633D"/>
    <w:rsid w:val="00B07730"/>
    <w:rsid w:val="00B10F50"/>
    <w:rsid w:val="00B1106B"/>
    <w:rsid w:val="00B115A4"/>
    <w:rsid w:val="00B1163B"/>
    <w:rsid w:val="00B11D22"/>
    <w:rsid w:val="00B122EA"/>
    <w:rsid w:val="00B12B3C"/>
    <w:rsid w:val="00B14558"/>
    <w:rsid w:val="00B145B0"/>
    <w:rsid w:val="00B14B4B"/>
    <w:rsid w:val="00B15174"/>
    <w:rsid w:val="00B15DF6"/>
    <w:rsid w:val="00B162FB"/>
    <w:rsid w:val="00B1738D"/>
    <w:rsid w:val="00B2058A"/>
    <w:rsid w:val="00B20628"/>
    <w:rsid w:val="00B20E5B"/>
    <w:rsid w:val="00B22C49"/>
    <w:rsid w:val="00B236CF"/>
    <w:rsid w:val="00B23D4D"/>
    <w:rsid w:val="00B240C9"/>
    <w:rsid w:val="00B25F40"/>
    <w:rsid w:val="00B26376"/>
    <w:rsid w:val="00B27F4C"/>
    <w:rsid w:val="00B30486"/>
    <w:rsid w:val="00B31A9A"/>
    <w:rsid w:val="00B31BAB"/>
    <w:rsid w:val="00B31D0B"/>
    <w:rsid w:val="00B31F44"/>
    <w:rsid w:val="00B3211A"/>
    <w:rsid w:val="00B32588"/>
    <w:rsid w:val="00B32EC6"/>
    <w:rsid w:val="00B35BBF"/>
    <w:rsid w:val="00B35DD6"/>
    <w:rsid w:val="00B36137"/>
    <w:rsid w:val="00B36E19"/>
    <w:rsid w:val="00B36E3B"/>
    <w:rsid w:val="00B3709F"/>
    <w:rsid w:val="00B372BC"/>
    <w:rsid w:val="00B410D4"/>
    <w:rsid w:val="00B41CB3"/>
    <w:rsid w:val="00B42F98"/>
    <w:rsid w:val="00B45531"/>
    <w:rsid w:val="00B45F13"/>
    <w:rsid w:val="00B474F9"/>
    <w:rsid w:val="00B50000"/>
    <w:rsid w:val="00B50915"/>
    <w:rsid w:val="00B50B11"/>
    <w:rsid w:val="00B510E9"/>
    <w:rsid w:val="00B51878"/>
    <w:rsid w:val="00B51C2C"/>
    <w:rsid w:val="00B52819"/>
    <w:rsid w:val="00B52BDA"/>
    <w:rsid w:val="00B54201"/>
    <w:rsid w:val="00B54F78"/>
    <w:rsid w:val="00B55606"/>
    <w:rsid w:val="00B55A0B"/>
    <w:rsid w:val="00B56A86"/>
    <w:rsid w:val="00B56FDF"/>
    <w:rsid w:val="00B57A4F"/>
    <w:rsid w:val="00B57B65"/>
    <w:rsid w:val="00B61455"/>
    <w:rsid w:val="00B617B8"/>
    <w:rsid w:val="00B6238F"/>
    <w:rsid w:val="00B631D5"/>
    <w:rsid w:val="00B63205"/>
    <w:rsid w:val="00B65384"/>
    <w:rsid w:val="00B6540B"/>
    <w:rsid w:val="00B66718"/>
    <w:rsid w:val="00B67D54"/>
    <w:rsid w:val="00B7168C"/>
    <w:rsid w:val="00B71BB3"/>
    <w:rsid w:val="00B71E24"/>
    <w:rsid w:val="00B7256C"/>
    <w:rsid w:val="00B73275"/>
    <w:rsid w:val="00B73FF5"/>
    <w:rsid w:val="00B74B93"/>
    <w:rsid w:val="00B74EFA"/>
    <w:rsid w:val="00B75E80"/>
    <w:rsid w:val="00B766D2"/>
    <w:rsid w:val="00B767BE"/>
    <w:rsid w:val="00B76A8F"/>
    <w:rsid w:val="00B77AF3"/>
    <w:rsid w:val="00B8201A"/>
    <w:rsid w:val="00B8203E"/>
    <w:rsid w:val="00B8346D"/>
    <w:rsid w:val="00B834BE"/>
    <w:rsid w:val="00B83D38"/>
    <w:rsid w:val="00B8488B"/>
    <w:rsid w:val="00B865E3"/>
    <w:rsid w:val="00B903D5"/>
    <w:rsid w:val="00B90C17"/>
    <w:rsid w:val="00B91B99"/>
    <w:rsid w:val="00B92866"/>
    <w:rsid w:val="00B94FB8"/>
    <w:rsid w:val="00B97EA7"/>
    <w:rsid w:val="00BA092B"/>
    <w:rsid w:val="00BA0BAD"/>
    <w:rsid w:val="00BA126A"/>
    <w:rsid w:val="00BA177F"/>
    <w:rsid w:val="00BA2F3A"/>
    <w:rsid w:val="00BA435C"/>
    <w:rsid w:val="00BA44C7"/>
    <w:rsid w:val="00BA458B"/>
    <w:rsid w:val="00BA4811"/>
    <w:rsid w:val="00BA5317"/>
    <w:rsid w:val="00BA57DB"/>
    <w:rsid w:val="00BA5895"/>
    <w:rsid w:val="00BA5BCB"/>
    <w:rsid w:val="00BA6A3A"/>
    <w:rsid w:val="00BA6A87"/>
    <w:rsid w:val="00BA6F31"/>
    <w:rsid w:val="00BA7AB7"/>
    <w:rsid w:val="00BA7BCF"/>
    <w:rsid w:val="00BB0223"/>
    <w:rsid w:val="00BB04B9"/>
    <w:rsid w:val="00BB18F1"/>
    <w:rsid w:val="00BB1E15"/>
    <w:rsid w:val="00BB203D"/>
    <w:rsid w:val="00BB22F5"/>
    <w:rsid w:val="00BB4199"/>
    <w:rsid w:val="00BB4B19"/>
    <w:rsid w:val="00BB591B"/>
    <w:rsid w:val="00BB5BC8"/>
    <w:rsid w:val="00BB70E6"/>
    <w:rsid w:val="00BB7448"/>
    <w:rsid w:val="00BB7841"/>
    <w:rsid w:val="00BB79B3"/>
    <w:rsid w:val="00BC0A0B"/>
    <w:rsid w:val="00BC1147"/>
    <w:rsid w:val="00BC18F2"/>
    <w:rsid w:val="00BC1AC0"/>
    <w:rsid w:val="00BC1FD7"/>
    <w:rsid w:val="00BC2211"/>
    <w:rsid w:val="00BC3A99"/>
    <w:rsid w:val="00BC474C"/>
    <w:rsid w:val="00BC4887"/>
    <w:rsid w:val="00BC5A4F"/>
    <w:rsid w:val="00BC5DB1"/>
    <w:rsid w:val="00BC70F1"/>
    <w:rsid w:val="00BD02D3"/>
    <w:rsid w:val="00BD2A4A"/>
    <w:rsid w:val="00BD30D9"/>
    <w:rsid w:val="00BD3E20"/>
    <w:rsid w:val="00BD3FEC"/>
    <w:rsid w:val="00BD4801"/>
    <w:rsid w:val="00BD489E"/>
    <w:rsid w:val="00BD4B85"/>
    <w:rsid w:val="00BD4D9E"/>
    <w:rsid w:val="00BD57E6"/>
    <w:rsid w:val="00BD5827"/>
    <w:rsid w:val="00BD665E"/>
    <w:rsid w:val="00BD6678"/>
    <w:rsid w:val="00BD68A0"/>
    <w:rsid w:val="00BD6F80"/>
    <w:rsid w:val="00BE156C"/>
    <w:rsid w:val="00BE23E0"/>
    <w:rsid w:val="00BE29B0"/>
    <w:rsid w:val="00BE3484"/>
    <w:rsid w:val="00BE3C1E"/>
    <w:rsid w:val="00BE6D97"/>
    <w:rsid w:val="00BF0677"/>
    <w:rsid w:val="00BF2028"/>
    <w:rsid w:val="00BF44D2"/>
    <w:rsid w:val="00BF4859"/>
    <w:rsid w:val="00BF4B6C"/>
    <w:rsid w:val="00BF4F95"/>
    <w:rsid w:val="00BF59D4"/>
    <w:rsid w:val="00BF710E"/>
    <w:rsid w:val="00BF71D3"/>
    <w:rsid w:val="00C02042"/>
    <w:rsid w:val="00C02062"/>
    <w:rsid w:val="00C02E95"/>
    <w:rsid w:val="00C03291"/>
    <w:rsid w:val="00C03F7C"/>
    <w:rsid w:val="00C03FB1"/>
    <w:rsid w:val="00C05812"/>
    <w:rsid w:val="00C05CB6"/>
    <w:rsid w:val="00C10081"/>
    <w:rsid w:val="00C10A9A"/>
    <w:rsid w:val="00C11C30"/>
    <w:rsid w:val="00C12D5D"/>
    <w:rsid w:val="00C131FD"/>
    <w:rsid w:val="00C144AB"/>
    <w:rsid w:val="00C14A60"/>
    <w:rsid w:val="00C15469"/>
    <w:rsid w:val="00C155F1"/>
    <w:rsid w:val="00C15C4E"/>
    <w:rsid w:val="00C15EF1"/>
    <w:rsid w:val="00C1622D"/>
    <w:rsid w:val="00C16E3E"/>
    <w:rsid w:val="00C16F88"/>
    <w:rsid w:val="00C17768"/>
    <w:rsid w:val="00C200DF"/>
    <w:rsid w:val="00C2079A"/>
    <w:rsid w:val="00C21CFF"/>
    <w:rsid w:val="00C24579"/>
    <w:rsid w:val="00C25576"/>
    <w:rsid w:val="00C25EE5"/>
    <w:rsid w:val="00C26183"/>
    <w:rsid w:val="00C261C0"/>
    <w:rsid w:val="00C26A58"/>
    <w:rsid w:val="00C26CBE"/>
    <w:rsid w:val="00C26DBB"/>
    <w:rsid w:val="00C302F4"/>
    <w:rsid w:val="00C307AF"/>
    <w:rsid w:val="00C30804"/>
    <w:rsid w:val="00C30D4E"/>
    <w:rsid w:val="00C321DF"/>
    <w:rsid w:val="00C323EE"/>
    <w:rsid w:val="00C3317F"/>
    <w:rsid w:val="00C33671"/>
    <w:rsid w:val="00C33E80"/>
    <w:rsid w:val="00C349B1"/>
    <w:rsid w:val="00C3516D"/>
    <w:rsid w:val="00C35806"/>
    <w:rsid w:val="00C363B7"/>
    <w:rsid w:val="00C375FA"/>
    <w:rsid w:val="00C42D6F"/>
    <w:rsid w:val="00C4302B"/>
    <w:rsid w:val="00C4331E"/>
    <w:rsid w:val="00C435BA"/>
    <w:rsid w:val="00C43CE9"/>
    <w:rsid w:val="00C44913"/>
    <w:rsid w:val="00C45A59"/>
    <w:rsid w:val="00C46A72"/>
    <w:rsid w:val="00C47919"/>
    <w:rsid w:val="00C51174"/>
    <w:rsid w:val="00C51469"/>
    <w:rsid w:val="00C519AF"/>
    <w:rsid w:val="00C52121"/>
    <w:rsid w:val="00C53644"/>
    <w:rsid w:val="00C53A21"/>
    <w:rsid w:val="00C53E7F"/>
    <w:rsid w:val="00C54930"/>
    <w:rsid w:val="00C5551D"/>
    <w:rsid w:val="00C55779"/>
    <w:rsid w:val="00C55D13"/>
    <w:rsid w:val="00C56986"/>
    <w:rsid w:val="00C6060F"/>
    <w:rsid w:val="00C606C7"/>
    <w:rsid w:val="00C60BE6"/>
    <w:rsid w:val="00C60E78"/>
    <w:rsid w:val="00C637EA"/>
    <w:rsid w:val="00C64FBF"/>
    <w:rsid w:val="00C663A6"/>
    <w:rsid w:val="00C668AE"/>
    <w:rsid w:val="00C66D32"/>
    <w:rsid w:val="00C678A4"/>
    <w:rsid w:val="00C70AE0"/>
    <w:rsid w:val="00C73023"/>
    <w:rsid w:val="00C731A9"/>
    <w:rsid w:val="00C73B71"/>
    <w:rsid w:val="00C73B93"/>
    <w:rsid w:val="00C742B8"/>
    <w:rsid w:val="00C74D28"/>
    <w:rsid w:val="00C74FB3"/>
    <w:rsid w:val="00C80D11"/>
    <w:rsid w:val="00C8142A"/>
    <w:rsid w:val="00C81A4B"/>
    <w:rsid w:val="00C81BB7"/>
    <w:rsid w:val="00C831CE"/>
    <w:rsid w:val="00C8615F"/>
    <w:rsid w:val="00C87184"/>
    <w:rsid w:val="00C87753"/>
    <w:rsid w:val="00C92784"/>
    <w:rsid w:val="00C92979"/>
    <w:rsid w:val="00C9318D"/>
    <w:rsid w:val="00C93C90"/>
    <w:rsid w:val="00C9443E"/>
    <w:rsid w:val="00C9476A"/>
    <w:rsid w:val="00C9555E"/>
    <w:rsid w:val="00C959E4"/>
    <w:rsid w:val="00C95D0B"/>
    <w:rsid w:val="00C95F96"/>
    <w:rsid w:val="00C97BA0"/>
    <w:rsid w:val="00CA0DA3"/>
    <w:rsid w:val="00CA11FC"/>
    <w:rsid w:val="00CA1410"/>
    <w:rsid w:val="00CA173A"/>
    <w:rsid w:val="00CA532F"/>
    <w:rsid w:val="00CA5472"/>
    <w:rsid w:val="00CA5C53"/>
    <w:rsid w:val="00CA615B"/>
    <w:rsid w:val="00CA6A54"/>
    <w:rsid w:val="00CA77B5"/>
    <w:rsid w:val="00CB0221"/>
    <w:rsid w:val="00CB126F"/>
    <w:rsid w:val="00CB1FFB"/>
    <w:rsid w:val="00CB27F9"/>
    <w:rsid w:val="00CB2C90"/>
    <w:rsid w:val="00CB3590"/>
    <w:rsid w:val="00CB3C66"/>
    <w:rsid w:val="00CB3EF4"/>
    <w:rsid w:val="00CB3FEE"/>
    <w:rsid w:val="00CB474C"/>
    <w:rsid w:val="00CB5001"/>
    <w:rsid w:val="00CB5FD0"/>
    <w:rsid w:val="00CB68D3"/>
    <w:rsid w:val="00CB7465"/>
    <w:rsid w:val="00CB7589"/>
    <w:rsid w:val="00CB7693"/>
    <w:rsid w:val="00CC0164"/>
    <w:rsid w:val="00CC0AE7"/>
    <w:rsid w:val="00CC23CF"/>
    <w:rsid w:val="00CC2B85"/>
    <w:rsid w:val="00CC2BA7"/>
    <w:rsid w:val="00CC4851"/>
    <w:rsid w:val="00CC53E0"/>
    <w:rsid w:val="00CC6BC1"/>
    <w:rsid w:val="00CC7DAC"/>
    <w:rsid w:val="00CD015C"/>
    <w:rsid w:val="00CD0932"/>
    <w:rsid w:val="00CD3096"/>
    <w:rsid w:val="00CD4CDD"/>
    <w:rsid w:val="00CD58C5"/>
    <w:rsid w:val="00CD5930"/>
    <w:rsid w:val="00CD671B"/>
    <w:rsid w:val="00CD6F23"/>
    <w:rsid w:val="00CD7B05"/>
    <w:rsid w:val="00CE006A"/>
    <w:rsid w:val="00CE1183"/>
    <w:rsid w:val="00CE17FC"/>
    <w:rsid w:val="00CE1E3D"/>
    <w:rsid w:val="00CE3BB7"/>
    <w:rsid w:val="00CE605D"/>
    <w:rsid w:val="00CE6949"/>
    <w:rsid w:val="00CE701D"/>
    <w:rsid w:val="00CE7D5C"/>
    <w:rsid w:val="00CF008B"/>
    <w:rsid w:val="00CF0BA9"/>
    <w:rsid w:val="00CF15F5"/>
    <w:rsid w:val="00CF2A1B"/>
    <w:rsid w:val="00CF3307"/>
    <w:rsid w:val="00CF3D20"/>
    <w:rsid w:val="00CF4102"/>
    <w:rsid w:val="00CF4BA4"/>
    <w:rsid w:val="00CF4F95"/>
    <w:rsid w:val="00CF7295"/>
    <w:rsid w:val="00CF72AB"/>
    <w:rsid w:val="00CF7CEC"/>
    <w:rsid w:val="00D008FD"/>
    <w:rsid w:val="00D00CD6"/>
    <w:rsid w:val="00D00E05"/>
    <w:rsid w:val="00D01238"/>
    <w:rsid w:val="00D02907"/>
    <w:rsid w:val="00D03137"/>
    <w:rsid w:val="00D032A2"/>
    <w:rsid w:val="00D033FA"/>
    <w:rsid w:val="00D035FA"/>
    <w:rsid w:val="00D0547B"/>
    <w:rsid w:val="00D10294"/>
    <w:rsid w:val="00D11363"/>
    <w:rsid w:val="00D1195F"/>
    <w:rsid w:val="00D12225"/>
    <w:rsid w:val="00D12472"/>
    <w:rsid w:val="00D12933"/>
    <w:rsid w:val="00D135FE"/>
    <w:rsid w:val="00D14CDB"/>
    <w:rsid w:val="00D1531F"/>
    <w:rsid w:val="00D15407"/>
    <w:rsid w:val="00D15A40"/>
    <w:rsid w:val="00D15A82"/>
    <w:rsid w:val="00D16732"/>
    <w:rsid w:val="00D167F1"/>
    <w:rsid w:val="00D16BBB"/>
    <w:rsid w:val="00D178D6"/>
    <w:rsid w:val="00D17DA7"/>
    <w:rsid w:val="00D17E80"/>
    <w:rsid w:val="00D20174"/>
    <w:rsid w:val="00D20BB3"/>
    <w:rsid w:val="00D22655"/>
    <w:rsid w:val="00D22D6C"/>
    <w:rsid w:val="00D25684"/>
    <w:rsid w:val="00D268E6"/>
    <w:rsid w:val="00D26B25"/>
    <w:rsid w:val="00D271EF"/>
    <w:rsid w:val="00D27D51"/>
    <w:rsid w:val="00D30784"/>
    <w:rsid w:val="00D31CC2"/>
    <w:rsid w:val="00D33C6E"/>
    <w:rsid w:val="00D33D4C"/>
    <w:rsid w:val="00D34940"/>
    <w:rsid w:val="00D35410"/>
    <w:rsid w:val="00D3666B"/>
    <w:rsid w:val="00D36970"/>
    <w:rsid w:val="00D400A4"/>
    <w:rsid w:val="00D40220"/>
    <w:rsid w:val="00D40D82"/>
    <w:rsid w:val="00D40F8F"/>
    <w:rsid w:val="00D41C85"/>
    <w:rsid w:val="00D41F6E"/>
    <w:rsid w:val="00D42018"/>
    <w:rsid w:val="00D423B2"/>
    <w:rsid w:val="00D42C2C"/>
    <w:rsid w:val="00D449D6"/>
    <w:rsid w:val="00D453BC"/>
    <w:rsid w:val="00D45719"/>
    <w:rsid w:val="00D4603C"/>
    <w:rsid w:val="00D47B4B"/>
    <w:rsid w:val="00D50725"/>
    <w:rsid w:val="00D50A28"/>
    <w:rsid w:val="00D51740"/>
    <w:rsid w:val="00D517F5"/>
    <w:rsid w:val="00D51C60"/>
    <w:rsid w:val="00D51CBB"/>
    <w:rsid w:val="00D53142"/>
    <w:rsid w:val="00D53565"/>
    <w:rsid w:val="00D549F0"/>
    <w:rsid w:val="00D55059"/>
    <w:rsid w:val="00D55078"/>
    <w:rsid w:val="00D55C35"/>
    <w:rsid w:val="00D55F6B"/>
    <w:rsid w:val="00D56FE0"/>
    <w:rsid w:val="00D572EC"/>
    <w:rsid w:val="00D5773D"/>
    <w:rsid w:val="00D60B04"/>
    <w:rsid w:val="00D625B6"/>
    <w:rsid w:val="00D64293"/>
    <w:rsid w:val="00D646D5"/>
    <w:rsid w:val="00D64916"/>
    <w:rsid w:val="00D669D7"/>
    <w:rsid w:val="00D66C2A"/>
    <w:rsid w:val="00D66F2E"/>
    <w:rsid w:val="00D66F3B"/>
    <w:rsid w:val="00D67356"/>
    <w:rsid w:val="00D67C2C"/>
    <w:rsid w:val="00D67FB8"/>
    <w:rsid w:val="00D7070A"/>
    <w:rsid w:val="00D70B4D"/>
    <w:rsid w:val="00D72477"/>
    <w:rsid w:val="00D7265D"/>
    <w:rsid w:val="00D73024"/>
    <w:rsid w:val="00D731D0"/>
    <w:rsid w:val="00D76DB2"/>
    <w:rsid w:val="00D77936"/>
    <w:rsid w:val="00D77E05"/>
    <w:rsid w:val="00D80432"/>
    <w:rsid w:val="00D80577"/>
    <w:rsid w:val="00D80D65"/>
    <w:rsid w:val="00D81C56"/>
    <w:rsid w:val="00D841AB"/>
    <w:rsid w:val="00D8599B"/>
    <w:rsid w:val="00D875C6"/>
    <w:rsid w:val="00D87635"/>
    <w:rsid w:val="00D8765E"/>
    <w:rsid w:val="00D87A78"/>
    <w:rsid w:val="00D9006A"/>
    <w:rsid w:val="00D91799"/>
    <w:rsid w:val="00D92AE9"/>
    <w:rsid w:val="00D932C0"/>
    <w:rsid w:val="00D938A5"/>
    <w:rsid w:val="00D93E3B"/>
    <w:rsid w:val="00D9422B"/>
    <w:rsid w:val="00D945F9"/>
    <w:rsid w:val="00D958EC"/>
    <w:rsid w:val="00D95A26"/>
    <w:rsid w:val="00D971C3"/>
    <w:rsid w:val="00D97B7D"/>
    <w:rsid w:val="00D97FD7"/>
    <w:rsid w:val="00DA0EC6"/>
    <w:rsid w:val="00DA1C6E"/>
    <w:rsid w:val="00DA2455"/>
    <w:rsid w:val="00DA2537"/>
    <w:rsid w:val="00DA293A"/>
    <w:rsid w:val="00DA2BDA"/>
    <w:rsid w:val="00DA2E0E"/>
    <w:rsid w:val="00DA37DC"/>
    <w:rsid w:val="00DA394B"/>
    <w:rsid w:val="00DA558B"/>
    <w:rsid w:val="00DA56AD"/>
    <w:rsid w:val="00DA6AF9"/>
    <w:rsid w:val="00DA7D62"/>
    <w:rsid w:val="00DB01A8"/>
    <w:rsid w:val="00DB09DF"/>
    <w:rsid w:val="00DB0A44"/>
    <w:rsid w:val="00DB26D4"/>
    <w:rsid w:val="00DB3458"/>
    <w:rsid w:val="00DB450E"/>
    <w:rsid w:val="00DB572B"/>
    <w:rsid w:val="00DB5FBB"/>
    <w:rsid w:val="00DB65F7"/>
    <w:rsid w:val="00DC173B"/>
    <w:rsid w:val="00DC190B"/>
    <w:rsid w:val="00DC21A8"/>
    <w:rsid w:val="00DC30C9"/>
    <w:rsid w:val="00DC3CB6"/>
    <w:rsid w:val="00DC3FF1"/>
    <w:rsid w:val="00DC4163"/>
    <w:rsid w:val="00DC51C7"/>
    <w:rsid w:val="00DC5EBE"/>
    <w:rsid w:val="00DC6061"/>
    <w:rsid w:val="00DC7CF5"/>
    <w:rsid w:val="00DC7EC9"/>
    <w:rsid w:val="00DD0450"/>
    <w:rsid w:val="00DD079E"/>
    <w:rsid w:val="00DD1A46"/>
    <w:rsid w:val="00DD1C24"/>
    <w:rsid w:val="00DD207A"/>
    <w:rsid w:val="00DD30DA"/>
    <w:rsid w:val="00DD38C1"/>
    <w:rsid w:val="00DD4244"/>
    <w:rsid w:val="00DD439B"/>
    <w:rsid w:val="00DD4D47"/>
    <w:rsid w:val="00DD5E4B"/>
    <w:rsid w:val="00DD6F58"/>
    <w:rsid w:val="00DD766A"/>
    <w:rsid w:val="00DE1283"/>
    <w:rsid w:val="00DE15E8"/>
    <w:rsid w:val="00DE291C"/>
    <w:rsid w:val="00DE367A"/>
    <w:rsid w:val="00DE3FA1"/>
    <w:rsid w:val="00DE5909"/>
    <w:rsid w:val="00DE6196"/>
    <w:rsid w:val="00DF0257"/>
    <w:rsid w:val="00DF078C"/>
    <w:rsid w:val="00DF0900"/>
    <w:rsid w:val="00DF09B5"/>
    <w:rsid w:val="00DF1CC1"/>
    <w:rsid w:val="00DF1E52"/>
    <w:rsid w:val="00DF2A7E"/>
    <w:rsid w:val="00DF2E8E"/>
    <w:rsid w:val="00DF3973"/>
    <w:rsid w:val="00DF39C3"/>
    <w:rsid w:val="00DF3B8B"/>
    <w:rsid w:val="00DF4966"/>
    <w:rsid w:val="00DF4B13"/>
    <w:rsid w:val="00DF4B63"/>
    <w:rsid w:val="00DF52BB"/>
    <w:rsid w:val="00DF5395"/>
    <w:rsid w:val="00DF54F5"/>
    <w:rsid w:val="00DF577C"/>
    <w:rsid w:val="00DF641D"/>
    <w:rsid w:val="00DF6971"/>
    <w:rsid w:val="00DF6B35"/>
    <w:rsid w:val="00DF756B"/>
    <w:rsid w:val="00E00C84"/>
    <w:rsid w:val="00E01275"/>
    <w:rsid w:val="00E01531"/>
    <w:rsid w:val="00E03FE1"/>
    <w:rsid w:val="00E04DBF"/>
    <w:rsid w:val="00E04DF9"/>
    <w:rsid w:val="00E051B2"/>
    <w:rsid w:val="00E06491"/>
    <w:rsid w:val="00E066C0"/>
    <w:rsid w:val="00E06821"/>
    <w:rsid w:val="00E06928"/>
    <w:rsid w:val="00E10D68"/>
    <w:rsid w:val="00E135AE"/>
    <w:rsid w:val="00E1434E"/>
    <w:rsid w:val="00E156BA"/>
    <w:rsid w:val="00E15A51"/>
    <w:rsid w:val="00E15BEB"/>
    <w:rsid w:val="00E17253"/>
    <w:rsid w:val="00E17BAA"/>
    <w:rsid w:val="00E17CEB"/>
    <w:rsid w:val="00E20953"/>
    <w:rsid w:val="00E219FE"/>
    <w:rsid w:val="00E21CA5"/>
    <w:rsid w:val="00E22310"/>
    <w:rsid w:val="00E225EC"/>
    <w:rsid w:val="00E22AEF"/>
    <w:rsid w:val="00E234B4"/>
    <w:rsid w:val="00E238CE"/>
    <w:rsid w:val="00E23F0C"/>
    <w:rsid w:val="00E24950"/>
    <w:rsid w:val="00E25963"/>
    <w:rsid w:val="00E26205"/>
    <w:rsid w:val="00E26D59"/>
    <w:rsid w:val="00E26F4E"/>
    <w:rsid w:val="00E3003F"/>
    <w:rsid w:val="00E307A0"/>
    <w:rsid w:val="00E3205F"/>
    <w:rsid w:val="00E328FE"/>
    <w:rsid w:val="00E32A05"/>
    <w:rsid w:val="00E33108"/>
    <w:rsid w:val="00E3355F"/>
    <w:rsid w:val="00E34DA1"/>
    <w:rsid w:val="00E35D23"/>
    <w:rsid w:val="00E36738"/>
    <w:rsid w:val="00E40160"/>
    <w:rsid w:val="00E42214"/>
    <w:rsid w:val="00E423D0"/>
    <w:rsid w:val="00E43448"/>
    <w:rsid w:val="00E4389A"/>
    <w:rsid w:val="00E43EF4"/>
    <w:rsid w:val="00E43FBE"/>
    <w:rsid w:val="00E449C0"/>
    <w:rsid w:val="00E455B4"/>
    <w:rsid w:val="00E4642C"/>
    <w:rsid w:val="00E4653B"/>
    <w:rsid w:val="00E47AAE"/>
    <w:rsid w:val="00E505E6"/>
    <w:rsid w:val="00E50C0D"/>
    <w:rsid w:val="00E50FD9"/>
    <w:rsid w:val="00E51120"/>
    <w:rsid w:val="00E51BDD"/>
    <w:rsid w:val="00E51E77"/>
    <w:rsid w:val="00E527BE"/>
    <w:rsid w:val="00E52867"/>
    <w:rsid w:val="00E534DF"/>
    <w:rsid w:val="00E53582"/>
    <w:rsid w:val="00E53F02"/>
    <w:rsid w:val="00E54165"/>
    <w:rsid w:val="00E542AB"/>
    <w:rsid w:val="00E55C10"/>
    <w:rsid w:val="00E56C42"/>
    <w:rsid w:val="00E59AC0"/>
    <w:rsid w:val="00E60D29"/>
    <w:rsid w:val="00E61596"/>
    <w:rsid w:val="00E61F61"/>
    <w:rsid w:val="00E622C8"/>
    <w:rsid w:val="00E629EB"/>
    <w:rsid w:val="00E63A79"/>
    <w:rsid w:val="00E6469E"/>
    <w:rsid w:val="00E65607"/>
    <w:rsid w:val="00E65900"/>
    <w:rsid w:val="00E65CDE"/>
    <w:rsid w:val="00E66701"/>
    <w:rsid w:val="00E66EE6"/>
    <w:rsid w:val="00E66F7D"/>
    <w:rsid w:val="00E67262"/>
    <w:rsid w:val="00E67ACF"/>
    <w:rsid w:val="00E67E66"/>
    <w:rsid w:val="00E67FA7"/>
    <w:rsid w:val="00E70F50"/>
    <w:rsid w:val="00E714A9"/>
    <w:rsid w:val="00E72677"/>
    <w:rsid w:val="00E73296"/>
    <w:rsid w:val="00E7397D"/>
    <w:rsid w:val="00E741DE"/>
    <w:rsid w:val="00E7438E"/>
    <w:rsid w:val="00E743A8"/>
    <w:rsid w:val="00E753CD"/>
    <w:rsid w:val="00E75A32"/>
    <w:rsid w:val="00E764CB"/>
    <w:rsid w:val="00E77852"/>
    <w:rsid w:val="00E80460"/>
    <w:rsid w:val="00E82193"/>
    <w:rsid w:val="00E831B2"/>
    <w:rsid w:val="00E8572F"/>
    <w:rsid w:val="00E85D1A"/>
    <w:rsid w:val="00E8684D"/>
    <w:rsid w:val="00E877FE"/>
    <w:rsid w:val="00E90877"/>
    <w:rsid w:val="00E90AF1"/>
    <w:rsid w:val="00E90F4D"/>
    <w:rsid w:val="00E914A1"/>
    <w:rsid w:val="00E943E6"/>
    <w:rsid w:val="00E949DE"/>
    <w:rsid w:val="00E94B3B"/>
    <w:rsid w:val="00E94EE7"/>
    <w:rsid w:val="00E950E6"/>
    <w:rsid w:val="00E952BC"/>
    <w:rsid w:val="00E963C1"/>
    <w:rsid w:val="00E96D10"/>
    <w:rsid w:val="00E970C5"/>
    <w:rsid w:val="00E97B36"/>
    <w:rsid w:val="00E97E5F"/>
    <w:rsid w:val="00EA13CA"/>
    <w:rsid w:val="00EA1B88"/>
    <w:rsid w:val="00EA1C6C"/>
    <w:rsid w:val="00EA1E64"/>
    <w:rsid w:val="00EA31CF"/>
    <w:rsid w:val="00EA3DCE"/>
    <w:rsid w:val="00EA5711"/>
    <w:rsid w:val="00EA63A7"/>
    <w:rsid w:val="00EA74A3"/>
    <w:rsid w:val="00EA7930"/>
    <w:rsid w:val="00EB1110"/>
    <w:rsid w:val="00EB2422"/>
    <w:rsid w:val="00EB2643"/>
    <w:rsid w:val="00EB2EF9"/>
    <w:rsid w:val="00EB3695"/>
    <w:rsid w:val="00EB4345"/>
    <w:rsid w:val="00EB436E"/>
    <w:rsid w:val="00EB4C6C"/>
    <w:rsid w:val="00EB612F"/>
    <w:rsid w:val="00EB6157"/>
    <w:rsid w:val="00EB67B4"/>
    <w:rsid w:val="00EB6A87"/>
    <w:rsid w:val="00EB7EB0"/>
    <w:rsid w:val="00EC0573"/>
    <w:rsid w:val="00EC07D9"/>
    <w:rsid w:val="00EC0958"/>
    <w:rsid w:val="00EC151A"/>
    <w:rsid w:val="00EC2A1F"/>
    <w:rsid w:val="00EC318E"/>
    <w:rsid w:val="00EC34FD"/>
    <w:rsid w:val="00EC64BF"/>
    <w:rsid w:val="00EC745C"/>
    <w:rsid w:val="00EC7EEE"/>
    <w:rsid w:val="00ED0793"/>
    <w:rsid w:val="00ED2D94"/>
    <w:rsid w:val="00ED2E92"/>
    <w:rsid w:val="00ED42C8"/>
    <w:rsid w:val="00ED4A95"/>
    <w:rsid w:val="00ED51FB"/>
    <w:rsid w:val="00ED626F"/>
    <w:rsid w:val="00ED704C"/>
    <w:rsid w:val="00EE28AE"/>
    <w:rsid w:val="00EE313F"/>
    <w:rsid w:val="00EE3C0D"/>
    <w:rsid w:val="00EE407E"/>
    <w:rsid w:val="00EE47D4"/>
    <w:rsid w:val="00EE488A"/>
    <w:rsid w:val="00EE51DE"/>
    <w:rsid w:val="00EE56A5"/>
    <w:rsid w:val="00EE5C12"/>
    <w:rsid w:val="00EE5CF2"/>
    <w:rsid w:val="00EE6793"/>
    <w:rsid w:val="00EE73F4"/>
    <w:rsid w:val="00EE7511"/>
    <w:rsid w:val="00EE7CB9"/>
    <w:rsid w:val="00EF0A69"/>
    <w:rsid w:val="00EF1749"/>
    <w:rsid w:val="00EF2111"/>
    <w:rsid w:val="00EF28D5"/>
    <w:rsid w:val="00EF2AA8"/>
    <w:rsid w:val="00EF3561"/>
    <w:rsid w:val="00EF380E"/>
    <w:rsid w:val="00EF3C17"/>
    <w:rsid w:val="00EF3CE4"/>
    <w:rsid w:val="00EF4B7E"/>
    <w:rsid w:val="00EF5693"/>
    <w:rsid w:val="00EF5A07"/>
    <w:rsid w:val="00EF5A3E"/>
    <w:rsid w:val="00EF6A4F"/>
    <w:rsid w:val="00EF6D14"/>
    <w:rsid w:val="00EF70B8"/>
    <w:rsid w:val="00EF7DEB"/>
    <w:rsid w:val="00EF7F41"/>
    <w:rsid w:val="00F00301"/>
    <w:rsid w:val="00F006C6"/>
    <w:rsid w:val="00F00C80"/>
    <w:rsid w:val="00F02D76"/>
    <w:rsid w:val="00F065F7"/>
    <w:rsid w:val="00F067A2"/>
    <w:rsid w:val="00F06845"/>
    <w:rsid w:val="00F1059A"/>
    <w:rsid w:val="00F1071A"/>
    <w:rsid w:val="00F1182A"/>
    <w:rsid w:val="00F12657"/>
    <w:rsid w:val="00F12AB0"/>
    <w:rsid w:val="00F12F75"/>
    <w:rsid w:val="00F139CA"/>
    <w:rsid w:val="00F15132"/>
    <w:rsid w:val="00F15F20"/>
    <w:rsid w:val="00F169CD"/>
    <w:rsid w:val="00F16DAC"/>
    <w:rsid w:val="00F2278B"/>
    <w:rsid w:val="00F22F38"/>
    <w:rsid w:val="00F24563"/>
    <w:rsid w:val="00F2463F"/>
    <w:rsid w:val="00F248D2"/>
    <w:rsid w:val="00F250BE"/>
    <w:rsid w:val="00F2577C"/>
    <w:rsid w:val="00F25902"/>
    <w:rsid w:val="00F26425"/>
    <w:rsid w:val="00F26CB2"/>
    <w:rsid w:val="00F27CD3"/>
    <w:rsid w:val="00F307C6"/>
    <w:rsid w:val="00F307F5"/>
    <w:rsid w:val="00F30A12"/>
    <w:rsid w:val="00F3120A"/>
    <w:rsid w:val="00F3199F"/>
    <w:rsid w:val="00F31D0A"/>
    <w:rsid w:val="00F33A77"/>
    <w:rsid w:val="00F342F7"/>
    <w:rsid w:val="00F34C04"/>
    <w:rsid w:val="00F35706"/>
    <w:rsid w:val="00F35F19"/>
    <w:rsid w:val="00F36329"/>
    <w:rsid w:val="00F36A6B"/>
    <w:rsid w:val="00F372FA"/>
    <w:rsid w:val="00F40205"/>
    <w:rsid w:val="00F406D0"/>
    <w:rsid w:val="00F412E8"/>
    <w:rsid w:val="00F4168F"/>
    <w:rsid w:val="00F42BA0"/>
    <w:rsid w:val="00F435AB"/>
    <w:rsid w:val="00F43795"/>
    <w:rsid w:val="00F4379F"/>
    <w:rsid w:val="00F44BE4"/>
    <w:rsid w:val="00F455D4"/>
    <w:rsid w:val="00F4647C"/>
    <w:rsid w:val="00F46A6C"/>
    <w:rsid w:val="00F46C43"/>
    <w:rsid w:val="00F475A3"/>
    <w:rsid w:val="00F50EFB"/>
    <w:rsid w:val="00F5436C"/>
    <w:rsid w:val="00F54ECD"/>
    <w:rsid w:val="00F5536F"/>
    <w:rsid w:val="00F55E7D"/>
    <w:rsid w:val="00F564F1"/>
    <w:rsid w:val="00F57204"/>
    <w:rsid w:val="00F5759E"/>
    <w:rsid w:val="00F577F3"/>
    <w:rsid w:val="00F608C5"/>
    <w:rsid w:val="00F608CA"/>
    <w:rsid w:val="00F60D32"/>
    <w:rsid w:val="00F61422"/>
    <w:rsid w:val="00F6252C"/>
    <w:rsid w:val="00F630B7"/>
    <w:rsid w:val="00F632CA"/>
    <w:rsid w:val="00F63D86"/>
    <w:rsid w:val="00F63E4B"/>
    <w:rsid w:val="00F64BB2"/>
    <w:rsid w:val="00F64D7E"/>
    <w:rsid w:val="00F65545"/>
    <w:rsid w:val="00F65B1F"/>
    <w:rsid w:val="00F66BA0"/>
    <w:rsid w:val="00F66D0D"/>
    <w:rsid w:val="00F67CE8"/>
    <w:rsid w:val="00F7301F"/>
    <w:rsid w:val="00F760AA"/>
    <w:rsid w:val="00F76585"/>
    <w:rsid w:val="00F77358"/>
    <w:rsid w:val="00F804BD"/>
    <w:rsid w:val="00F8106A"/>
    <w:rsid w:val="00F82105"/>
    <w:rsid w:val="00F829EF"/>
    <w:rsid w:val="00F82D53"/>
    <w:rsid w:val="00F82D66"/>
    <w:rsid w:val="00F82E85"/>
    <w:rsid w:val="00F85477"/>
    <w:rsid w:val="00F858C7"/>
    <w:rsid w:val="00F863BA"/>
    <w:rsid w:val="00F87758"/>
    <w:rsid w:val="00F9067F"/>
    <w:rsid w:val="00F90797"/>
    <w:rsid w:val="00F90D75"/>
    <w:rsid w:val="00F91A62"/>
    <w:rsid w:val="00F92C19"/>
    <w:rsid w:val="00F92DB5"/>
    <w:rsid w:val="00F92E07"/>
    <w:rsid w:val="00F93BD7"/>
    <w:rsid w:val="00F94394"/>
    <w:rsid w:val="00F94D8A"/>
    <w:rsid w:val="00F960B7"/>
    <w:rsid w:val="00F96EA7"/>
    <w:rsid w:val="00F97217"/>
    <w:rsid w:val="00FA0DFA"/>
    <w:rsid w:val="00FA257A"/>
    <w:rsid w:val="00FA2C94"/>
    <w:rsid w:val="00FA44F0"/>
    <w:rsid w:val="00FA7B0E"/>
    <w:rsid w:val="00FB02EC"/>
    <w:rsid w:val="00FB089F"/>
    <w:rsid w:val="00FB15BC"/>
    <w:rsid w:val="00FB332F"/>
    <w:rsid w:val="00FB3A6B"/>
    <w:rsid w:val="00FB3C9A"/>
    <w:rsid w:val="00FB3DF2"/>
    <w:rsid w:val="00FB400F"/>
    <w:rsid w:val="00FB57D6"/>
    <w:rsid w:val="00FB5CF3"/>
    <w:rsid w:val="00FB6D7C"/>
    <w:rsid w:val="00FB7BED"/>
    <w:rsid w:val="00FB7D08"/>
    <w:rsid w:val="00FC0C31"/>
    <w:rsid w:val="00FC217F"/>
    <w:rsid w:val="00FC3533"/>
    <w:rsid w:val="00FC360E"/>
    <w:rsid w:val="00FC3969"/>
    <w:rsid w:val="00FC4B16"/>
    <w:rsid w:val="00FC4FCB"/>
    <w:rsid w:val="00FC66D6"/>
    <w:rsid w:val="00FD0727"/>
    <w:rsid w:val="00FD0766"/>
    <w:rsid w:val="00FD0DE3"/>
    <w:rsid w:val="00FD10AD"/>
    <w:rsid w:val="00FD2FCB"/>
    <w:rsid w:val="00FD3326"/>
    <w:rsid w:val="00FD3DB5"/>
    <w:rsid w:val="00FD4782"/>
    <w:rsid w:val="00FD6358"/>
    <w:rsid w:val="00FD6DA8"/>
    <w:rsid w:val="00FD7B8B"/>
    <w:rsid w:val="00FE176B"/>
    <w:rsid w:val="00FE1FA8"/>
    <w:rsid w:val="00FE251D"/>
    <w:rsid w:val="00FE2C1F"/>
    <w:rsid w:val="00FE36F6"/>
    <w:rsid w:val="00FE3980"/>
    <w:rsid w:val="00FE3D12"/>
    <w:rsid w:val="00FE4265"/>
    <w:rsid w:val="00FE4AC4"/>
    <w:rsid w:val="00FE4B63"/>
    <w:rsid w:val="00FE4B86"/>
    <w:rsid w:val="00FE5D19"/>
    <w:rsid w:val="00FE69D0"/>
    <w:rsid w:val="00FE6B8D"/>
    <w:rsid w:val="00FE6CA9"/>
    <w:rsid w:val="00FE7333"/>
    <w:rsid w:val="00FE7DF6"/>
    <w:rsid w:val="00FF0FC8"/>
    <w:rsid w:val="00FF1D6A"/>
    <w:rsid w:val="00FF49DA"/>
    <w:rsid w:val="00FF4F45"/>
    <w:rsid w:val="00FF55D6"/>
    <w:rsid w:val="00FF5D0C"/>
    <w:rsid w:val="0100C83B"/>
    <w:rsid w:val="01134AA1"/>
    <w:rsid w:val="015AB242"/>
    <w:rsid w:val="0235FE5E"/>
    <w:rsid w:val="0282EB8A"/>
    <w:rsid w:val="029224C4"/>
    <w:rsid w:val="02943572"/>
    <w:rsid w:val="03917509"/>
    <w:rsid w:val="03E02370"/>
    <w:rsid w:val="0405D570"/>
    <w:rsid w:val="047FABD4"/>
    <w:rsid w:val="04940A5B"/>
    <w:rsid w:val="04D651F1"/>
    <w:rsid w:val="0534C892"/>
    <w:rsid w:val="05D6BE8F"/>
    <w:rsid w:val="062FDABC"/>
    <w:rsid w:val="066906D7"/>
    <w:rsid w:val="070F62E8"/>
    <w:rsid w:val="0719E062"/>
    <w:rsid w:val="07565CAD"/>
    <w:rsid w:val="075C6B8F"/>
    <w:rsid w:val="07DB98A6"/>
    <w:rsid w:val="08120DC6"/>
    <w:rsid w:val="08319334"/>
    <w:rsid w:val="08489F37"/>
    <w:rsid w:val="08871EA4"/>
    <w:rsid w:val="09334B95"/>
    <w:rsid w:val="09912F38"/>
    <w:rsid w:val="0A7516F4"/>
    <w:rsid w:val="0A80871A"/>
    <w:rsid w:val="0B27C1DE"/>
    <w:rsid w:val="0B6159AD"/>
    <w:rsid w:val="0C42F62D"/>
    <w:rsid w:val="0C9EAD3F"/>
    <w:rsid w:val="0D38574F"/>
    <w:rsid w:val="0D566C47"/>
    <w:rsid w:val="0E4122D0"/>
    <w:rsid w:val="0E558090"/>
    <w:rsid w:val="0E754A1A"/>
    <w:rsid w:val="0E75B279"/>
    <w:rsid w:val="0EEA7894"/>
    <w:rsid w:val="0F7B6F4E"/>
    <w:rsid w:val="0F7D4F1C"/>
    <w:rsid w:val="0FA208BE"/>
    <w:rsid w:val="0FD6BD02"/>
    <w:rsid w:val="0FDCF331"/>
    <w:rsid w:val="0FE5D0BD"/>
    <w:rsid w:val="102BE94A"/>
    <w:rsid w:val="1074B5CE"/>
    <w:rsid w:val="109D1CD1"/>
    <w:rsid w:val="1184344E"/>
    <w:rsid w:val="11E45D77"/>
    <w:rsid w:val="120E6EF7"/>
    <w:rsid w:val="123B41B3"/>
    <w:rsid w:val="1269D2CC"/>
    <w:rsid w:val="12B49029"/>
    <w:rsid w:val="13360F7B"/>
    <w:rsid w:val="13D4BD93"/>
    <w:rsid w:val="1401B1B6"/>
    <w:rsid w:val="1434DFB5"/>
    <w:rsid w:val="1458ADC5"/>
    <w:rsid w:val="148EE5ED"/>
    <w:rsid w:val="1493D2E7"/>
    <w:rsid w:val="149BC06D"/>
    <w:rsid w:val="15569DFC"/>
    <w:rsid w:val="159433CB"/>
    <w:rsid w:val="15B7C99B"/>
    <w:rsid w:val="16AB4AAC"/>
    <w:rsid w:val="175399FC"/>
    <w:rsid w:val="17905466"/>
    <w:rsid w:val="17F824CA"/>
    <w:rsid w:val="194BCB46"/>
    <w:rsid w:val="195F6FC5"/>
    <w:rsid w:val="19F6D2CA"/>
    <w:rsid w:val="1A04CD97"/>
    <w:rsid w:val="1A7EFC17"/>
    <w:rsid w:val="1A91891A"/>
    <w:rsid w:val="1B0B01F1"/>
    <w:rsid w:val="1C2EF8A5"/>
    <w:rsid w:val="1C63C589"/>
    <w:rsid w:val="1C9ED755"/>
    <w:rsid w:val="1DDA5BEB"/>
    <w:rsid w:val="1DF5C2B7"/>
    <w:rsid w:val="1E5E60A2"/>
    <w:rsid w:val="1F245BCA"/>
    <w:rsid w:val="1F5B2941"/>
    <w:rsid w:val="1F665785"/>
    <w:rsid w:val="20C77B62"/>
    <w:rsid w:val="217A4375"/>
    <w:rsid w:val="21FF1982"/>
    <w:rsid w:val="22B9D8D1"/>
    <w:rsid w:val="22FC86D2"/>
    <w:rsid w:val="231613D6"/>
    <w:rsid w:val="23CA67E0"/>
    <w:rsid w:val="25B0073E"/>
    <w:rsid w:val="25F17993"/>
    <w:rsid w:val="264DB498"/>
    <w:rsid w:val="266E09CF"/>
    <w:rsid w:val="270208A2"/>
    <w:rsid w:val="271E3B12"/>
    <w:rsid w:val="274E157C"/>
    <w:rsid w:val="2771AB4C"/>
    <w:rsid w:val="27A67251"/>
    <w:rsid w:val="27E984F9"/>
    <w:rsid w:val="2841D86F"/>
    <w:rsid w:val="2862CBA8"/>
    <w:rsid w:val="28EF7612"/>
    <w:rsid w:val="29067477"/>
    <w:rsid w:val="297B3904"/>
    <w:rsid w:val="299B4197"/>
    <w:rsid w:val="2A55B3EF"/>
    <w:rsid w:val="2B417AF2"/>
    <w:rsid w:val="2BB6FFBD"/>
    <w:rsid w:val="2C2E1403"/>
    <w:rsid w:val="2C401C58"/>
    <w:rsid w:val="2C4B6ACB"/>
    <w:rsid w:val="2C7803A6"/>
    <w:rsid w:val="2CDD4B53"/>
    <w:rsid w:val="2DE963AE"/>
    <w:rsid w:val="2E12F267"/>
    <w:rsid w:val="2E18488A"/>
    <w:rsid w:val="2E3DE149"/>
    <w:rsid w:val="2EDD8F38"/>
    <w:rsid w:val="2F1C592D"/>
    <w:rsid w:val="2FAFA468"/>
    <w:rsid w:val="30F9E2F8"/>
    <w:rsid w:val="314B74C9"/>
    <w:rsid w:val="31A3604D"/>
    <w:rsid w:val="32CE1CCD"/>
    <w:rsid w:val="3469ED2E"/>
    <w:rsid w:val="34723626"/>
    <w:rsid w:val="34E9FC46"/>
    <w:rsid w:val="35CE71A6"/>
    <w:rsid w:val="35E8674D"/>
    <w:rsid w:val="360F90C2"/>
    <w:rsid w:val="36BD36DD"/>
    <w:rsid w:val="37276B12"/>
    <w:rsid w:val="3739EE82"/>
    <w:rsid w:val="3796DEDE"/>
    <w:rsid w:val="382A15F0"/>
    <w:rsid w:val="386519A2"/>
    <w:rsid w:val="38D5BEE3"/>
    <w:rsid w:val="3A5CEB5D"/>
    <w:rsid w:val="3AE177AA"/>
    <w:rsid w:val="3B06DC0D"/>
    <w:rsid w:val="3B790E4E"/>
    <w:rsid w:val="3B9A0A6E"/>
    <w:rsid w:val="3C1C7F36"/>
    <w:rsid w:val="3CDD76C3"/>
    <w:rsid w:val="3CFAEC69"/>
    <w:rsid w:val="3D942778"/>
    <w:rsid w:val="3DAED890"/>
    <w:rsid w:val="3DD7BF34"/>
    <w:rsid w:val="3E0AE77F"/>
    <w:rsid w:val="3F5F711A"/>
    <w:rsid w:val="402F1BEE"/>
    <w:rsid w:val="404E5388"/>
    <w:rsid w:val="413D8278"/>
    <w:rsid w:val="41D1E0B3"/>
    <w:rsid w:val="4246065C"/>
    <w:rsid w:val="4267FD42"/>
    <w:rsid w:val="426C6789"/>
    <w:rsid w:val="430E16EB"/>
    <w:rsid w:val="435FF68B"/>
    <w:rsid w:val="4361027F"/>
    <w:rsid w:val="436A9E27"/>
    <w:rsid w:val="43C0BAFB"/>
    <w:rsid w:val="43D9E358"/>
    <w:rsid w:val="440368FC"/>
    <w:rsid w:val="44E088B0"/>
    <w:rsid w:val="4540AAD2"/>
    <w:rsid w:val="45A28895"/>
    <w:rsid w:val="45F840D8"/>
    <w:rsid w:val="467C5911"/>
    <w:rsid w:val="4695816E"/>
    <w:rsid w:val="46B92745"/>
    <w:rsid w:val="47D08008"/>
    <w:rsid w:val="480778D5"/>
    <w:rsid w:val="483350E8"/>
    <w:rsid w:val="4933FCAD"/>
    <w:rsid w:val="49983DFF"/>
    <w:rsid w:val="49C0B74E"/>
    <w:rsid w:val="49FA1653"/>
    <w:rsid w:val="4A141BF5"/>
    <w:rsid w:val="4A2E1CB1"/>
    <w:rsid w:val="4A3C95FC"/>
    <w:rsid w:val="4B23BF72"/>
    <w:rsid w:val="4B7B7601"/>
    <w:rsid w:val="4BF3FA54"/>
    <w:rsid w:val="4C105DE8"/>
    <w:rsid w:val="4C166867"/>
    <w:rsid w:val="4D918B27"/>
    <w:rsid w:val="4F2779D8"/>
    <w:rsid w:val="4F6B6ECE"/>
    <w:rsid w:val="4FC26990"/>
    <w:rsid w:val="503C3FF4"/>
    <w:rsid w:val="503EDD1A"/>
    <w:rsid w:val="5092FAC7"/>
    <w:rsid w:val="50A5A72D"/>
    <w:rsid w:val="51883C9B"/>
    <w:rsid w:val="51D6139E"/>
    <w:rsid w:val="52271B60"/>
    <w:rsid w:val="52EF9CDF"/>
    <w:rsid w:val="531476AC"/>
    <w:rsid w:val="53195DEA"/>
    <w:rsid w:val="53B8FC9E"/>
    <w:rsid w:val="53E8002B"/>
    <w:rsid w:val="54021968"/>
    <w:rsid w:val="54AEC12E"/>
    <w:rsid w:val="54FE9A00"/>
    <w:rsid w:val="55F72CE8"/>
    <w:rsid w:val="5631AB14"/>
    <w:rsid w:val="56FA8C83"/>
    <w:rsid w:val="584D838F"/>
    <w:rsid w:val="58965CE4"/>
    <w:rsid w:val="59B28BA0"/>
    <w:rsid w:val="59D55245"/>
    <w:rsid w:val="59F780C1"/>
    <w:rsid w:val="5AB492F4"/>
    <w:rsid w:val="5B051C37"/>
    <w:rsid w:val="5B269248"/>
    <w:rsid w:val="5B373A20"/>
    <w:rsid w:val="5B73D6C4"/>
    <w:rsid w:val="5B86E021"/>
    <w:rsid w:val="5BDC40AB"/>
    <w:rsid w:val="5C3149EE"/>
    <w:rsid w:val="5C740977"/>
    <w:rsid w:val="5CD30A81"/>
    <w:rsid w:val="5D2D943A"/>
    <w:rsid w:val="5DA6ED8E"/>
    <w:rsid w:val="5DCD1A4F"/>
    <w:rsid w:val="5DF294DF"/>
    <w:rsid w:val="5E5B263E"/>
    <w:rsid w:val="5EBC842C"/>
    <w:rsid w:val="5ECA82E3"/>
    <w:rsid w:val="5F2CB196"/>
    <w:rsid w:val="5F68EAB0"/>
    <w:rsid w:val="5F80AE99"/>
    <w:rsid w:val="60506707"/>
    <w:rsid w:val="6058548D"/>
    <w:rsid w:val="60720FE7"/>
    <w:rsid w:val="60774731"/>
    <w:rsid w:val="60A16EC9"/>
    <w:rsid w:val="60CCB07B"/>
    <w:rsid w:val="6119BD04"/>
    <w:rsid w:val="6165D2DA"/>
    <w:rsid w:val="619E5313"/>
    <w:rsid w:val="62B91864"/>
    <w:rsid w:val="641D1D89"/>
    <w:rsid w:val="64937ED6"/>
    <w:rsid w:val="64AFFA80"/>
    <w:rsid w:val="64B44C31"/>
    <w:rsid w:val="6500A0C9"/>
    <w:rsid w:val="65869913"/>
    <w:rsid w:val="65C1C942"/>
    <w:rsid w:val="6661DD8B"/>
    <w:rsid w:val="667AB615"/>
    <w:rsid w:val="6700A36B"/>
    <w:rsid w:val="672AB109"/>
    <w:rsid w:val="67833B3B"/>
    <w:rsid w:val="67EB4AE3"/>
    <w:rsid w:val="67FC6A63"/>
    <w:rsid w:val="68072B6D"/>
    <w:rsid w:val="680D9497"/>
    <w:rsid w:val="6849D96E"/>
    <w:rsid w:val="69CBED5F"/>
    <w:rsid w:val="6A4A7C57"/>
    <w:rsid w:val="6B76F91D"/>
    <w:rsid w:val="6C6FB0FB"/>
    <w:rsid w:val="6CBEBC06"/>
    <w:rsid w:val="6D0DED6D"/>
    <w:rsid w:val="6D32531F"/>
    <w:rsid w:val="6D814938"/>
    <w:rsid w:val="6D9724BD"/>
    <w:rsid w:val="6E766CF1"/>
    <w:rsid w:val="6EB97F99"/>
    <w:rsid w:val="6ED7010C"/>
    <w:rsid w:val="6F24E389"/>
    <w:rsid w:val="6F963AA6"/>
    <w:rsid w:val="6FA79F4A"/>
    <w:rsid w:val="6FE5B3F9"/>
    <w:rsid w:val="700FB943"/>
    <w:rsid w:val="7054EB53"/>
    <w:rsid w:val="706F1014"/>
    <w:rsid w:val="70B20DE1"/>
    <w:rsid w:val="70E89F52"/>
    <w:rsid w:val="71320B07"/>
    <w:rsid w:val="71395122"/>
    <w:rsid w:val="715DB6D4"/>
    <w:rsid w:val="7198BD67"/>
    <w:rsid w:val="71B476DD"/>
    <w:rsid w:val="71D79357"/>
    <w:rsid w:val="72070C98"/>
    <w:rsid w:val="7249C32F"/>
    <w:rsid w:val="7295CFC0"/>
    <w:rsid w:val="72973A04"/>
    <w:rsid w:val="72E97314"/>
    <w:rsid w:val="72EB6E74"/>
    <w:rsid w:val="72F38DF0"/>
    <w:rsid w:val="7350473E"/>
    <w:rsid w:val="74440A31"/>
    <w:rsid w:val="7475F90A"/>
    <w:rsid w:val="74CA0FCD"/>
    <w:rsid w:val="760ECA76"/>
    <w:rsid w:val="7658D5BB"/>
    <w:rsid w:val="76659E4C"/>
    <w:rsid w:val="76C4917E"/>
    <w:rsid w:val="77AD99CC"/>
    <w:rsid w:val="77B3CFFB"/>
    <w:rsid w:val="77C5FCFD"/>
    <w:rsid w:val="77E88832"/>
    <w:rsid w:val="792B3AAA"/>
    <w:rsid w:val="796D5027"/>
    <w:rsid w:val="79E2A53C"/>
    <w:rsid w:val="7A08C9FB"/>
    <w:rsid w:val="7B52DCD0"/>
    <w:rsid w:val="7B6905C7"/>
    <w:rsid w:val="7C13AA05"/>
    <w:rsid w:val="7C810AEF"/>
    <w:rsid w:val="7CE46868"/>
    <w:rsid w:val="7CEEE08C"/>
    <w:rsid w:val="7D33D302"/>
    <w:rsid w:val="7E117CE3"/>
    <w:rsid w:val="7E1D4B8A"/>
    <w:rsid w:val="7ECFA363"/>
    <w:rsid w:val="7F033D97"/>
    <w:rsid w:val="7FB8AB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7A6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C2AD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7E07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semiHidden/>
    <w:unhideWhenUsed/>
    <w:qFormat/>
    <w:rsid w:val="007E07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sk Body,Viñetas (Inicio Parrafo),Paragrafo elenco,3 Txt tabla,Zerrenda-paragrafoa,Fiche List Paragraph,Dot pt,F5 List Paragraph,List Paragraph1,No Spacing1,List Paragraph Char Char Char,Indicator Text,Numbered Para 1,Bullet Points,L"/>
    <w:basedOn w:val="a"/>
    <w:link w:val="Char"/>
    <w:uiPriority w:val="34"/>
    <w:qFormat/>
    <w:rsid w:val="00B91B99"/>
    <w:pPr>
      <w:spacing w:after="200" w:line="276" w:lineRule="auto"/>
      <w:ind w:left="720"/>
      <w:contextualSpacing/>
    </w:pPr>
  </w:style>
  <w:style w:type="character" w:styleId="a4">
    <w:name w:val="annotation reference"/>
    <w:basedOn w:val="a0"/>
    <w:uiPriority w:val="99"/>
    <w:semiHidden/>
    <w:unhideWhenUsed/>
    <w:rsid w:val="00B91B99"/>
    <w:rPr>
      <w:sz w:val="16"/>
      <w:szCs w:val="16"/>
    </w:rPr>
  </w:style>
  <w:style w:type="paragraph" w:styleId="a5">
    <w:name w:val="annotation text"/>
    <w:basedOn w:val="a"/>
    <w:link w:val="Char0"/>
    <w:uiPriority w:val="99"/>
    <w:unhideWhenUsed/>
    <w:rsid w:val="00B91B99"/>
    <w:pPr>
      <w:spacing w:after="200" w:line="240" w:lineRule="auto"/>
    </w:pPr>
    <w:rPr>
      <w:sz w:val="20"/>
      <w:szCs w:val="20"/>
    </w:rPr>
  </w:style>
  <w:style w:type="character" w:customStyle="1" w:styleId="Char0">
    <w:name w:val="Κείμενο σχολίου Char"/>
    <w:basedOn w:val="a0"/>
    <w:link w:val="a5"/>
    <w:uiPriority w:val="99"/>
    <w:rsid w:val="00B91B99"/>
    <w:rPr>
      <w:sz w:val="20"/>
      <w:szCs w:val="20"/>
      <w:lang w:val="el-GR"/>
    </w:rPr>
  </w:style>
  <w:style w:type="character" w:customStyle="1" w:styleId="Char">
    <w:name w:val="Παράγραφος λίστας Char"/>
    <w:aliases w:val="Task Body Char,Viñetas (Inicio Parrafo) Char,Paragrafo elenco Char,3 Txt tabla Char,Zerrenda-paragrafoa Char,Fiche List Paragraph Char,Dot pt Char,F5 List Paragraph Char,List Paragraph1 Char,No Spacing1 Char,Indicator Text Char"/>
    <w:link w:val="a3"/>
    <w:uiPriority w:val="34"/>
    <w:qFormat/>
    <w:locked/>
    <w:rsid w:val="00B91B99"/>
    <w:rPr>
      <w:lang w:val="el-GR"/>
    </w:rPr>
  </w:style>
  <w:style w:type="paragraph" w:styleId="a6">
    <w:name w:val="footnote text"/>
    <w:aliases w:val="~FootnoteText,Fußnotentext Char,Fußnotentext Char2 Char,Fußnotentext Char1 Char Char,Fußnotentext Char Char Char Char,Fußnotentext Char Char1 Char,Fußnotentext Char2,Fußnotentext Char1 Char,Fußnotentext Char Char Char,Char"/>
    <w:basedOn w:val="a"/>
    <w:link w:val="Char1"/>
    <w:uiPriority w:val="99"/>
    <w:unhideWhenUsed/>
    <w:qFormat/>
    <w:rsid w:val="00B91B99"/>
    <w:pPr>
      <w:spacing w:after="120" w:line="240" w:lineRule="auto"/>
      <w:ind w:left="357" w:hanging="357"/>
      <w:jc w:val="both"/>
    </w:pPr>
    <w:rPr>
      <w:rFonts w:ascii="Times New Roman" w:eastAsia="Times New Roman" w:hAnsi="Times New Roman" w:cs="Times New Roman"/>
      <w:sz w:val="20"/>
      <w:szCs w:val="20"/>
      <w:lang w:eastAsia="fr-BE"/>
    </w:rPr>
  </w:style>
  <w:style w:type="character" w:customStyle="1" w:styleId="Char1">
    <w:name w:val="Κείμενο υποσημείωσης Char"/>
    <w:aliases w:val="~FootnoteText Char,Fußnotentext Char Char,Fußnotentext Char2 Char Char,Fußnotentext Char1 Char Char Char,Fußnotentext Char Char Char Char Char,Fußnotentext Char Char1 Char Char,Fußnotentext Char2 Char1,Char Char"/>
    <w:basedOn w:val="a0"/>
    <w:link w:val="a6"/>
    <w:uiPriority w:val="99"/>
    <w:qFormat/>
    <w:rsid w:val="00B91B99"/>
    <w:rPr>
      <w:rFonts w:ascii="Times New Roman" w:eastAsia="Times New Roman" w:hAnsi="Times New Roman" w:cs="Times New Roman"/>
      <w:sz w:val="20"/>
      <w:szCs w:val="20"/>
      <w:lang w:val="el-GR" w:eastAsia="fr-BE"/>
    </w:rPr>
  </w:style>
  <w:style w:type="character" w:styleId="a7">
    <w:name w:val="footnote reference"/>
    <w:aliases w:val="~FootnoteRef,-E Fußnotenzeichen,(Diplomarbeit FZ),(Diplomarbeit FZ)1,(Diplomarbeit FZ)2,(Diplomarbeit FZ)3,(Diplomarbeit FZ)4,(Diplomarbeit FZ)5,(Diplomarbeit FZ)6,(Diplomarbeit FZ)7,(Diplomarbeit FZ)8,(Diplomarbeit FZ)9,number,fr"/>
    <w:basedOn w:val="a0"/>
    <w:link w:val="CharCharChar"/>
    <w:uiPriority w:val="99"/>
    <w:unhideWhenUsed/>
    <w:qFormat/>
    <w:rsid w:val="00B91B99"/>
    <w:rPr>
      <w:vertAlign w:val="superscript"/>
    </w:rPr>
  </w:style>
  <w:style w:type="paragraph" w:customStyle="1" w:styleId="CharCharChar">
    <w:name w:val="Char Char Char"/>
    <w:basedOn w:val="a"/>
    <w:link w:val="a7"/>
    <w:uiPriority w:val="99"/>
    <w:qFormat/>
    <w:rsid w:val="00B91B99"/>
    <w:pPr>
      <w:spacing w:line="240" w:lineRule="exact"/>
    </w:pPr>
    <w:rPr>
      <w:vertAlign w:val="superscript"/>
    </w:rPr>
  </w:style>
  <w:style w:type="paragraph" w:styleId="a8">
    <w:name w:val="Balloon Text"/>
    <w:basedOn w:val="a"/>
    <w:link w:val="Char2"/>
    <w:uiPriority w:val="99"/>
    <w:semiHidden/>
    <w:unhideWhenUsed/>
    <w:rsid w:val="00B91B99"/>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91B99"/>
    <w:rPr>
      <w:rFonts w:ascii="Segoe UI" w:hAnsi="Segoe UI" w:cs="Segoe UI"/>
      <w:sz w:val="18"/>
      <w:szCs w:val="18"/>
    </w:rPr>
  </w:style>
  <w:style w:type="paragraph" w:styleId="a9">
    <w:name w:val="annotation subject"/>
    <w:basedOn w:val="a5"/>
    <w:next w:val="a5"/>
    <w:link w:val="Char3"/>
    <w:uiPriority w:val="99"/>
    <w:semiHidden/>
    <w:unhideWhenUsed/>
    <w:rsid w:val="00F829EF"/>
    <w:pPr>
      <w:spacing w:after="160"/>
    </w:pPr>
    <w:rPr>
      <w:b/>
      <w:bCs/>
    </w:rPr>
  </w:style>
  <w:style w:type="character" w:customStyle="1" w:styleId="Char3">
    <w:name w:val="Θέμα σχολίου Char"/>
    <w:basedOn w:val="Char0"/>
    <w:link w:val="a9"/>
    <w:uiPriority w:val="99"/>
    <w:semiHidden/>
    <w:rsid w:val="00F829EF"/>
    <w:rPr>
      <w:b/>
      <w:bCs/>
      <w:sz w:val="20"/>
      <w:szCs w:val="20"/>
      <w:lang w:val="el-GR"/>
    </w:rPr>
  </w:style>
  <w:style w:type="paragraph" w:styleId="aa">
    <w:name w:val="header"/>
    <w:basedOn w:val="a"/>
    <w:link w:val="Char4"/>
    <w:uiPriority w:val="99"/>
    <w:unhideWhenUsed/>
    <w:rsid w:val="009C2AD4"/>
    <w:pPr>
      <w:tabs>
        <w:tab w:val="center" w:pos="4513"/>
        <w:tab w:val="right" w:pos="9026"/>
      </w:tabs>
      <w:spacing w:after="0" w:line="240" w:lineRule="auto"/>
    </w:pPr>
  </w:style>
  <w:style w:type="character" w:customStyle="1" w:styleId="Char4">
    <w:name w:val="Κεφαλίδα Char"/>
    <w:basedOn w:val="a0"/>
    <w:link w:val="aa"/>
    <w:uiPriority w:val="99"/>
    <w:rsid w:val="009C2AD4"/>
  </w:style>
  <w:style w:type="paragraph" w:styleId="ab">
    <w:name w:val="footer"/>
    <w:basedOn w:val="a"/>
    <w:link w:val="Char5"/>
    <w:uiPriority w:val="99"/>
    <w:unhideWhenUsed/>
    <w:rsid w:val="009C2AD4"/>
    <w:pPr>
      <w:tabs>
        <w:tab w:val="center" w:pos="4513"/>
        <w:tab w:val="right" w:pos="9026"/>
      </w:tabs>
      <w:spacing w:after="0" w:line="240" w:lineRule="auto"/>
    </w:pPr>
  </w:style>
  <w:style w:type="character" w:customStyle="1" w:styleId="Char5">
    <w:name w:val="Υποσέλιδο Char"/>
    <w:basedOn w:val="a0"/>
    <w:link w:val="ab"/>
    <w:uiPriority w:val="99"/>
    <w:rsid w:val="009C2AD4"/>
  </w:style>
  <w:style w:type="character" w:customStyle="1" w:styleId="1Char">
    <w:name w:val="Επικεφαλίδα 1 Char"/>
    <w:basedOn w:val="a0"/>
    <w:link w:val="1"/>
    <w:uiPriority w:val="9"/>
    <w:rsid w:val="009C2AD4"/>
    <w:rPr>
      <w:rFonts w:asciiTheme="majorHAnsi" w:eastAsiaTheme="majorEastAsia" w:hAnsiTheme="majorHAnsi" w:cstheme="majorBidi"/>
      <w:color w:val="2E74B5" w:themeColor="accent1" w:themeShade="BF"/>
      <w:sz w:val="32"/>
      <w:szCs w:val="32"/>
      <w:lang w:val="el-GR"/>
    </w:rPr>
  </w:style>
  <w:style w:type="character" w:styleId="-">
    <w:name w:val="Hyperlink"/>
    <w:basedOn w:val="a0"/>
    <w:uiPriority w:val="99"/>
    <w:unhideWhenUsed/>
    <w:qFormat/>
    <w:rsid w:val="007E61DD"/>
    <w:rPr>
      <w:color w:val="0000FF"/>
      <w:u w:val="single"/>
    </w:rPr>
  </w:style>
  <w:style w:type="character" w:styleId="ac">
    <w:name w:val="Emphasis"/>
    <w:basedOn w:val="a0"/>
    <w:uiPriority w:val="20"/>
    <w:qFormat/>
    <w:rsid w:val="004A74AC"/>
    <w:rPr>
      <w:i/>
      <w:iCs/>
    </w:rPr>
  </w:style>
  <w:style w:type="paragraph" w:customStyle="1" w:styleId="paragraph">
    <w:name w:val="paragraph"/>
    <w:basedOn w:val="a"/>
    <w:rsid w:val="00D917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D91799"/>
  </w:style>
  <w:style w:type="paragraph" w:styleId="Web">
    <w:name w:val="Normal (Web)"/>
    <w:basedOn w:val="a"/>
    <w:uiPriority w:val="99"/>
    <w:semiHidden/>
    <w:unhideWhenUsed/>
    <w:rsid w:val="00A10F61"/>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ad">
    <w:name w:val="Plain Text"/>
    <w:basedOn w:val="a"/>
    <w:link w:val="Char6"/>
    <w:uiPriority w:val="99"/>
    <w:semiHidden/>
    <w:unhideWhenUsed/>
    <w:rsid w:val="00983D6F"/>
    <w:pPr>
      <w:spacing w:after="0" w:line="240" w:lineRule="auto"/>
    </w:pPr>
    <w:rPr>
      <w:rFonts w:ascii="Calibri" w:hAnsi="Calibri" w:cs="Times New Roman"/>
      <w:lang w:eastAsia="fr-BE"/>
    </w:rPr>
  </w:style>
  <w:style w:type="character" w:customStyle="1" w:styleId="Char6">
    <w:name w:val="Απλό κείμενο Char"/>
    <w:basedOn w:val="a0"/>
    <w:link w:val="ad"/>
    <w:uiPriority w:val="99"/>
    <w:semiHidden/>
    <w:rsid w:val="00983D6F"/>
    <w:rPr>
      <w:rFonts w:ascii="Calibri" w:hAnsi="Calibri" w:cs="Times New Roman"/>
      <w:lang w:val="el-GR" w:eastAsia="fr-BE"/>
    </w:rPr>
  </w:style>
  <w:style w:type="character" w:styleId="ae">
    <w:name w:val="Strong"/>
    <w:basedOn w:val="a0"/>
    <w:uiPriority w:val="22"/>
    <w:qFormat/>
    <w:rsid w:val="00633762"/>
    <w:rPr>
      <w:b/>
      <w:bCs/>
    </w:rPr>
  </w:style>
  <w:style w:type="paragraph" w:styleId="af">
    <w:name w:val="Revision"/>
    <w:hidden/>
    <w:uiPriority w:val="99"/>
    <w:semiHidden/>
    <w:rsid w:val="00792F3D"/>
    <w:pPr>
      <w:spacing w:after="0" w:line="240" w:lineRule="auto"/>
    </w:pPr>
  </w:style>
  <w:style w:type="character" w:customStyle="1" w:styleId="2Char">
    <w:name w:val="Επικεφαλίδα 2 Char"/>
    <w:basedOn w:val="a0"/>
    <w:link w:val="2"/>
    <w:uiPriority w:val="9"/>
    <w:semiHidden/>
    <w:rsid w:val="007E0799"/>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semiHidden/>
    <w:rsid w:val="007E0799"/>
    <w:rPr>
      <w:rFonts w:asciiTheme="majorHAnsi" w:eastAsiaTheme="majorEastAsia" w:hAnsiTheme="majorHAnsi" w:cstheme="majorBidi"/>
      <w:color w:val="1F4D78" w:themeColor="accent1" w:themeShade="7F"/>
      <w:sz w:val="24"/>
      <w:szCs w:val="24"/>
    </w:rPr>
  </w:style>
  <w:style w:type="character" w:customStyle="1" w:styleId="eop">
    <w:name w:val="eop"/>
    <w:basedOn w:val="a0"/>
    <w:rsid w:val="00B145B0"/>
  </w:style>
  <w:style w:type="character" w:customStyle="1" w:styleId="wtoffscreen">
    <w:name w:val="wtoffscreen"/>
    <w:basedOn w:val="a0"/>
    <w:rsid w:val="0074246E"/>
  </w:style>
  <w:style w:type="paragraph" w:styleId="af0">
    <w:name w:val="No Spacing"/>
    <w:uiPriority w:val="1"/>
    <w:qFormat/>
    <w:rsid w:val="0046542E"/>
    <w:pPr>
      <w:spacing w:after="0" w:line="240" w:lineRule="auto"/>
    </w:pPr>
    <w:rPr>
      <w:rFonts w:ascii="Times New Roman" w:hAnsi="Times New Roman" w:cs="Times New Roman"/>
      <w:sz w:val="24"/>
    </w:rPr>
  </w:style>
  <w:style w:type="character" w:customStyle="1" w:styleId="jlqj4b">
    <w:name w:val="jlqj4b"/>
    <w:basedOn w:val="a0"/>
    <w:rsid w:val="0046542E"/>
  </w:style>
  <w:style w:type="character" w:customStyle="1" w:styleId="scxw60073758">
    <w:name w:val="scxw60073758"/>
    <w:basedOn w:val="a0"/>
    <w:rsid w:val="00E65607"/>
  </w:style>
  <w:style w:type="character" w:customStyle="1" w:styleId="superscript">
    <w:name w:val="superscript"/>
    <w:basedOn w:val="a0"/>
    <w:rsid w:val="00E65607"/>
  </w:style>
  <w:style w:type="table" w:styleId="af1">
    <w:name w:val="Table Grid"/>
    <w:basedOn w:val="a1"/>
    <w:uiPriority w:val="39"/>
    <w:rsid w:val="0089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2">
    <w:name w:val="s22"/>
    <w:basedOn w:val="a"/>
    <w:rsid w:val="0070665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umpedfont15">
    <w:name w:val="bumpedfont15"/>
    <w:basedOn w:val="a0"/>
    <w:rsid w:val="00706657"/>
  </w:style>
  <w:style w:type="character" w:customStyle="1" w:styleId="Marker">
    <w:name w:val="Marker"/>
    <w:basedOn w:val="a0"/>
    <w:rsid w:val="00BA7AB7"/>
    <w:rPr>
      <w:color w:val="0000FF"/>
      <w:shd w:val="clear" w:color="auto" w:fill="auto"/>
    </w:rPr>
  </w:style>
  <w:style w:type="paragraph" w:customStyle="1" w:styleId="Pagedecouverture">
    <w:name w:val="Page de couverture"/>
    <w:basedOn w:val="a"/>
    <w:next w:val="a"/>
    <w:rsid w:val="00BA7AB7"/>
    <w:pPr>
      <w:spacing w:after="0" w:line="240" w:lineRule="auto"/>
      <w:jc w:val="both"/>
    </w:pPr>
    <w:rPr>
      <w:rFonts w:ascii="Times New Roman" w:hAnsi="Times New Roman" w:cs="Times New Roman"/>
      <w:sz w:val="24"/>
    </w:rPr>
  </w:style>
  <w:style w:type="paragraph" w:customStyle="1" w:styleId="FooterCoverPage">
    <w:name w:val="Footer Cover Page"/>
    <w:basedOn w:val="a"/>
    <w:link w:val="FooterCoverPageChar"/>
    <w:rsid w:val="00BA7AB7"/>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1Char"/>
    <w:link w:val="FooterCoverPage"/>
    <w:rsid w:val="00BA7AB7"/>
    <w:rPr>
      <w:rFonts w:ascii="Times New Roman" w:eastAsiaTheme="majorEastAsia" w:hAnsi="Times New Roman" w:cs="Times New Roman"/>
      <w:color w:val="2E74B5" w:themeColor="accent1" w:themeShade="BF"/>
      <w:sz w:val="24"/>
      <w:szCs w:val="32"/>
      <w:lang w:val="el-GR"/>
    </w:rPr>
  </w:style>
  <w:style w:type="paragraph" w:customStyle="1" w:styleId="FooterSensitivity">
    <w:name w:val="Footer Sensitivity"/>
    <w:basedOn w:val="a"/>
    <w:link w:val="FooterSensitivityChar"/>
    <w:rsid w:val="00BA7AB7"/>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1Char"/>
    <w:link w:val="FooterSensitivity"/>
    <w:rsid w:val="00BA7AB7"/>
    <w:rPr>
      <w:rFonts w:ascii="Times New Roman" w:eastAsiaTheme="majorEastAsia" w:hAnsi="Times New Roman" w:cs="Times New Roman"/>
      <w:b/>
      <w:color w:val="2E74B5" w:themeColor="accent1" w:themeShade="BF"/>
      <w:sz w:val="32"/>
      <w:szCs w:val="32"/>
      <w:lang w:val="el-GR"/>
    </w:rPr>
  </w:style>
  <w:style w:type="paragraph" w:customStyle="1" w:styleId="HeaderCoverPage">
    <w:name w:val="Header Cover Page"/>
    <w:basedOn w:val="a"/>
    <w:link w:val="HeaderCoverPageChar"/>
    <w:rsid w:val="00BA7AB7"/>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1Char"/>
    <w:link w:val="HeaderCoverPage"/>
    <w:rsid w:val="00BA7AB7"/>
    <w:rPr>
      <w:rFonts w:ascii="Times New Roman" w:eastAsiaTheme="majorEastAsia" w:hAnsi="Times New Roman" w:cs="Times New Roman"/>
      <w:color w:val="2E74B5" w:themeColor="accent1" w:themeShade="BF"/>
      <w:sz w:val="24"/>
      <w:szCs w:val="32"/>
      <w:lang w:val="el-GR"/>
    </w:rPr>
  </w:style>
  <w:style w:type="paragraph" w:customStyle="1" w:styleId="HeaderSensitivity">
    <w:name w:val="Header Sensitivity"/>
    <w:basedOn w:val="a"/>
    <w:link w:val="HeaderSensitivityChar"/>
    <w:rsid w:val="00BA7AB7"/>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1Char"/>
    <w:link w:val="HeaderSensitivity"/>
    <w:rsid w:val="00BA7AB7"/>
    <w:rPr>
      <w:rFonts w:ascii="Times New Roman" w:eastAsiaTheme="majorEastAsia" w:hAnsi="Times New Roman" w:cs="Times New Roman"/>
      <w:b/>
      <w:color w:val="2E74B5" w:themeColor="accent1" w:themeShade="BF"/>
      <w:sz w:val="32"/>
      <w:szCs w:val="32"/>
      <w:lang w:val="el-GR"/>
    </w:rPr>
  </w:style>
  <w:style w:type="paragraph" w:customStyle="1" w:styleId="HeaderSensitivityRight">
    <w:name w:val="Header Sensitivity Right"/>
    <w:basedOn w:val="a"/>
    <w:link w:val="HeaderSensitivityRightChar"/>
    <w:rsid w:val="00BA7AB7"/>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1Char"/>
    <w:link w:val="HeaderSensitivityRight"/>
    <w:rsid w:val="00BA7AB7"/>
    <w:rPr>
      <w:rFonts w:ascii="Times New Roman" w:eastAsiaTheme="majorEastAsia" w:hAnsi="Times New Roman" w:cs="Times New Roman"/>
      <w:color w:val="2E74B5" w:themeColor="accent1" w:themeShade="BF"/>
      <w:sz w:val="28"/>
      <w:szCs w:val="3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808">
      <w:bodyDiv w:val="1"/>
      <w:marLeft w:val="0"/>
      <w:marRight w:val="0"/>
      <w:marTop w:val="0"/>
      <w:marBottom w:val="0"/>
      <w:divBdr>
        <w:top w:val="none" w:sz="0" w:space="0" w:color="auto"/>
        <w:left w:val="none" w:sz="0" w:space="0" w:color="auto"/>
        <w:bottom w:val="none" w:sz="0" w:space="0" w:color="auto"/>
        <w:right w:val="none" w:sz="0" w:space="0" w:color="auto"/>
      </w:divBdr>
    </w:div>
    <w:div w:id="82456252">
      <w:bodyDiv w:val="1"/>
      <w:marLeft w:val="0"/>
      <w:marRight w:val="0"/>
      <w:marTop w:val="0"/>
      <w:marBottom w:val="0"/>
      <w:divBdr>
        <w:top w:val="none" w:sz="0" w:space="0" w:color="auto"/>
        <w:left w:val="none" w:sz="0" w:space="0" w:color="auto"/>
        <w:bottom w:val="none" w:sz="0" w:space="0" w:color="auto"/>
        <w:right w:val="none" w:sz="0" w:space="0" w:color="auto"/>
      </w:divBdr>
    </w:div>
    <w:div w:id="82993084">
      <w:bodyDiv w:val="1"/>
      <w:marLeft w:val="0"/>
      <w:marRight w:val="0"/>
      <w:marTop w:val="0"/>
      <w:marBottom w:val="0"/>
      <w:divBdr>
        <w:top w:val="none" w:sz="0" w:space="0" w:color="auto"/>
        <w:left w:val="none" w:sz="0" w:space="0" w:color="auto"/>
        <w:bottom w:val="none" w:sz="0" w:space="0" w:color="auto"/>
        <w:right w:val="none" w:sz="0" w:space="0" w:color="auto"/>
      </w:divBdr>
    </w:div>
    <w:div w:id="165176369">
      <w:bodyDiv w:val="1"/>
      <w:marLeft w:val="0"/>
      <w:marRight w:val="0"/>
      <w:marTop w:val="0"/>
      <w:marBottom w:val="0"/>
      <w:divBdr>
        <w:top w:val="none" w:sz="0" w:space="0" w:color="auto"/>
        <w:left w:val="none" w:sz="0" w:space="0" w:color="auto"/>
        <w:bottom w:val="none" w:sz="0" w:space="0" w:color="auto"/>
        <w:right w:val="none" w:sz="0" w:space="0" w:color="auto"/>
      </w:divBdr>
    </w:div>
    <w:div w:id="244539469">
      <w:bodyDiv w:val="1"/>
      <w:marLeft w:val="0"/>
      <w:marRight w:val="0"/>
      <w:marTop w:val="0"/>
      <w:marBottom w:val="0"/>
      <w:divBdr>
        <w:top w:val="none" w:sz="0" w:space="0" w:color="auto"/>
        <w:left w:val="none" w:sz="0" w:space="0" w:color="auto"/>
        <w:bottom w:val="none" w:sz="0" w:space="0" w:color="auto"/>
        <w:right w:val="none" w:sz="0" w:space="0" w:color="auto"/>
      </w:divBdr>
    </w:div>
    <w:div w:id="522866224">
      <w:bodyDiv w:val="1"/>
      <w:marLeft w:val="0"/>
      <w:marRight w:val="0"/>
      <w:marTop w:val="0"/>
      <w:marBottom w:val="0"/>
      <w:divBdr>
        <w:top w:val="none" w:sz="0" w:space="0" w:color="auto"/>
        <w:left w:val="none" w:sz="0" w:space="0" w:color="auto"/>
        <w:bottom w:val="none" w:sz="0" w:space="0" w:color="auto"/>
        <w:right w:val="none" w:sz="0" w:space="0" w:color="auto"/>
      </w:divBdr>
    </w:div>
    <w:div w:id="588661401">
      <w:bodyDiv w:val="1"/>
      <w:marLeft w:val="0"/>
      <w:marRight w:val="0"/>
      <w:marTop w:val="0"/>
      <w:marBottom w:val="0"/>
      <w:divBdr>
        <w:top w:val="none" w:sz="0" w:space="0" w:color="auto"/>
        <w:left w:val="none" w:sz="0" w:space="0" w:color="auto"/>
        <w:bottom w:val="none" w:sz="0" w:space="0" w:color="auto"/>
        <w:right w:val="none" w:sz="0" w:space="0" w:color="auto"/>
      </w:divBdr>
    </w:div>
    <w:div w:id="732311450">
      <w:bodyDiv w:val="1"/>
      <w:marLeft w:val="0"/>
      <w:marRight w:val="0"/>
      <w:marTop w:val="0"/>
      <w:marBottom w:val="0"/>
      <w:divBdr>
        <w:top w:val="none" w:sz="0" w:space="0" w:color="auto"/>
        <w:left w:val="none" w:sz="0" w:space="0" w:color="auto"/>
        <w:bottom w:val="none" w:sz="0" w:space="0" w:color="auto"/>
        <w:right w:val="none" w:sz="0" w:space="0" w:color="auto"/>
      </w:divBdr>
    </w:div>
    <w:div w:id="757674035">
      <w:bodyDiv w:val="1"/>
      <w:marLeft w:val="0"/>
      <w:marRight w:val="0"/>
      <w:marTop w:val="0"/>
      <w:marBottom w:val="0"/>
      <w:divBdr>
        <w:top w:val="none" w:sz="0" w:space="0" w:color="auto"/>
        <w:left w:val="none" w:sz="0" w:space="0" w:color="auto"/>
        <w:bottom w:val="none" w:sz="0" w:space="0" w:color="auto"/>
        <w:right w:val="none" w:sz="0" w:space="0" w:color="auto"/>
      </w:divBdr>
    </w:div>
    <w:div w:id="835727762">
      <w:bodyDiv w:val="1"/>
      <w:marLeft w:val="0"/>
      <w:marRight w:val="0"/>
      <w:marTop w:val="0"/>
      <w:marBottom w:val="0"/>
      <w:divBdr>
        <w:top w:val="none" w:sz="0" w:space="0" w:color="auto"/>
        <w:left w:val="none" w:sz="0" w:space="0" w:color="auto"/>
        <w:bottom w:val="none" w:sz="0" w:space="0" w:color="auto"/>
        <w:right w:val="none" w:sz="0" w:space="0" w:color="auto"/>
      </w:divBdr>
    </w:div>
    <w:div w:id="969095596">
      <w:bodyDiv w:val="1"/>
      <w:marLeft w:val="0"/>
      <w:marRight w:val="0"/>
      <w:marTop w:val="0"/>
      <w:marBottom w:val="0"/>
      <w:divBdr>
        <w:top w:val="none" w:sz="0" w:space="0" w:color="auto"/>
        <w:left w:val="none" w:sz="0" w:space="0" w:color="auto"/>
        <w:bottom w:val="none" w:sz="0" w:space="0" w:color="auto"/>
        <w:right w:val="none" w:sz="0" w:space="0" w:color="auto"/>
      </w:divBdr>
    </w:div>
    <w:div w:id="1034497728">
      <w:bodyDiv w:val="1"/>
      <w:marLeft w:val="0"/>
      <w:marRight w:val="0"/>
      <w:marTop w:val="0"/>
      <w:marBottom w:val="0"/>
      <w:divBdr>
        <w:top w:val="none" w:sz="0" w:space="0" w:color="auto"/>
        <w:left w:val="none" w:sz="0" w:space="0" w:color="auto"/>
        <w:bottom w:val="none" w:sz="0" w:space="0" w:color="auto"/>
        <w:right w:val="none" w:sz="0" w:space="0" w:color="auto"/>
      </w:divBdr>
    </w:div>
    <w:div w:id="1065764932">
      <w:bodyDiv w:val="1"/>
      <w:marLeft w:val="0"/>
      <w:marRight w:val="0"/>
      <w:marTop w:val="0"/>
      <w:marBottom w:val="0"/>
      <w:divBdr>
        <w:top w:val="none" w:sz="0" w:space="0" w:color="auto"/>
        <w:left w:val="none" w:sz="0" w:space="0" w:color="auto"/>
        <w:bottom w:val="none" w:sz="0" w:space="0" w:color="auto"/>
        <w:right w:val="none" w:sz="0" w:space="0" w:color="auto"/>
      </w:divBdr>
    </w:div>
    <w:div w:id="1222138316">
      <w:bodyDiv w:val="1"/>
      <w:marLeft w:val="0"/>
      <w:marRight w:val="0"/>
      <w:marTop w:val="0"/>
      <w:marBottom w:val="0"/>
      <w:divBdr>
        <w:top w:val="none" w:sz="0" w:space="0" w:color="auto"/>
        <w:left w:val="none" w:sz="0" w:space="0" w:color="auto"/>
        <w:bottom w:val="none" w:sz="0" w:space="0" w:color="auto"/>
        <w:right w:val="none" w:sz="0" w:space="0" w:color="auto"/>
      </w:divBdr>
    </w:div>
    <w:div w:id="1357732137">
      <w:bodyDiv w:val="1"/>
      <w:marLeft w:val="0"/>
      <w:marRight w:val="0"/>
      <w:marTop w:val="0"/>
      <w:marBottom w:val="0"/>
      <w:divBdr>
        <w:top w:val="none" w:sz="0" w:space="0" w:color="auto"/>
        <w:left w:val="none" w:sz="0" w:space="0" w:color="auto"/>
        <w:bottom w:val="none" w:sz="0" w:space="0" w:color="auto"/>
        <w:right w:val="none" w:sz="0" w:space="0" w:color="auto"/>
      </w:divBdr>
    </w:div>
    <w:div w:id="1383022076">
      <w:bodyDiv w:val="1"/>
      <w:marLeft w:val="0"/>
      <w:marRight w:val="0"/>
      <w:marTop w:val="0"/>
      <w:marBottom w:val="0"/>
      <w:divBdr>
        <w:top w:val="none" w:sz="0" w:space="0" w:color="auto"/>
        <w:left w:val="none" w:sz="0" w:space="0" w:color="auto"/>
        <w:bottom w:val="none" w:sz="0" w:space="0" w:color="auto"/>
        <w:right w:val="none" w:sz="0" w:space="0" w:color="auto"/>
      </w:divBdr>
    </w:div>
    <w:div w:id="1580553415">
      <w:bodyDiv w:val="1"/>
      <w:marLeft w:val="0"/>
      <w:marRight w:val="0"/>
      <w:marTop w:val="0"/>
      <w:marBottom w:val="0"/>
      <w:divBdr>
        <w:top w:val="none" w:sz="0" w:space="0" w:color="auto"/>
        <w:left w:val="none" w:sz="0" w:space="0" w:color="auto"/>
        <w:bottom w:val="none" w:sz="0" w:space="0" w:color="auto"/>
        <w:right w:val="none" w:sz="0" w:space="0" w:color="auto"/>
      </w:divBdr>
    </w:div>
    <w:div w:id="1594439282">
      <w:bodyDiv w:val="1"/>
      <w:marLeft w:val="0"/>
      <w:marRight w:val="0"/>
      <w:marTop w:val="0"/>
      <w:marBottom w:val="0"/>
      <w:divBdr>
        <w:top w:val="none" w:sz="0" w:space="0" w:color="auto"/>
        <w:left w:val="none" w:sz="0" w:space="0" w:color="auto"/>
        <w:bottom w:val="none" w:sz="0" w:space="0" w:color="auto"/>
        <w:right w:val="none" w:sz="0" w:space="0" w:color="auto"/>
      </w:divBdr>
    </w:div>
    <w:div w:id="1674914867">
      <w:bodyDiv w:val="1"/>
      <w:marLeft w:val="0"/>
      <w:marRight w:val="0"/>
      <w:marTop w:val="0"/>
      <w:marBottom w:val="0"/>
      <w:divBdr>
        <w:top w:val="none" w:sz="0" w:space="0" w:color="auto"/>
        <w:left w:val="none" w:sz="0" w:space="0" w:color="auto"/>
        <w:bottom w:val="none" w:sz="0" w:space="0" w:color="auto"/>
        <w:right w:val="none" w:sz="0" w:space="0" w:color="auto"/>
      </w:divBdr>
    </w:div>
    <w:div w:id="1852450009">
      <w:bodyDiv w:val="1"/>
      <w:marLeft w:val="0"/>
      <w:marRight w:val="0"/>
      <w:marTop w:val="0"/>
      <w:marBottom w:val="0"/>
      <w:divBdr>
        <w:top w:val="none" w:sz="0" w:space="0" w:color="auto"/>
        <w:left w:val="none" w:sz="0" w:space="0" w:color="auto"/>
        <w:bottom w:val="none" w:sz="0" w:space="0" w:color="auto"/>
        <w:right w:val="none" w:sz="0" w:space="0" w:color="auto"/>
      </w:divBdr>
    </w:div>
    <w:div w:id="210714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00C193A-0A23-4D48-B03A-5FCC84F0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4684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2022-03-30T23:45:00Z</dcterms:created>
  <dcterms:modified xsi:type="dcterms:W3CDTF">2022-03-30T23:45:00Z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7.0.1, Build 20200226</vt:lpwstr>
  </property>
  <property fmtid="{D5CDD505-2E9C-101B-9397-08002B2CF9AE}" pid="11" name="Created using">
    <vt:lpwstr>LW 7.0.1, Build 20200226</vt:lpwstr>
  </property>
</Properties>
</file>