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160" w:rsidRPr="00C003CA" w:rsidRDefault="00C003CA">
      <w:pPr>
        <w:rPr>
          <w:rFonts w:ascii="Arial" w:hAnsi="Arial" w:cs="Arial"/>
          <w:b/>
        </w:rPr>
      </w:pPr>
      <w:bookmarkStart w:id="0" w:name="_GoBack"/>
      <w:bookmarkEnd w:id="0"/>
      <w:r w:rsidRPr="00C003CA">
        <w:rPr>
          <w:rFonts w:ascii="Arial" w:hAnsi="Arial" w:cs="Arial"/>
          <w:b/>
        </w:rPr>
        <w:t>ΣΥΝΔΕΣΜΟΣ ΠΡΟΜΗΘΕΥΤΩΝ ΕΙΔΩΝ ΧΑΡΤΟΠΩΛΕΙΟΥ, ΣΧΟΛΙΚΩΝ ΕΙΔΩΝ,</w:t>
      </w:r>
      <w:r w:rsidRPr="00C003CA">
        <w:rPr>
          <w:rFonts w:ascii="Arial" w:hAnsi="Arial" w:cs="Arial"/>
        </w:rPr>
        <w:t xml:space="preserve"> </w:t>
      </w:r>
      <w:r w:rsidRPr="00C003CA">
        <w:rPr>
          <w:rFonts w:ascii="Arial" w:hAnsi="Arial" w:cs="Arial"/>
          <w:b/>
        </w:rPr>
        <w:t>ΕΙΔΩΝ ΓΡΑΦΗΣ, ΑΞΕΣΟΥΑΡ ΚΑΙ ΑΝΑΛΩΣΙΜΩΝ ΓΡΑΦΕΙΟΥ</w:t>
      </w:r>
    </w:p>
    <w:p w:rsidR="003950FD" w:rsidRDefault="003950FD" w:rsidP="003950FD">
      <w:pPr>
        <w:jc w:val="right"/>
      </w:pPr>
    </w:p>
    <w:p w:rsidR="00C003CA" w:rsidRPr="00C003CA" w:rsidRDefault="003F78D3" w:rsidP="003950FD">
      <w:pPr>
        <w:jc w:val="right"/>
      </w:pPr>
      <w:r>
        <w:t>Αθήνα 19</w:t>
      </w:r>
      <w:r w:rsidR="003950FD">
        <w:t xml:space="preserve"> Μαρτίου 2020</w:t>
      </w:r>
    </w:p>
    <w:p w:rsidR="00C003CA" w:rsidRDefault="00C003CA" w:rsidP="00C003CA">
      <w:pPr>
        <w:pStyle w:val="Default"/>
      </w:pPr>
    </w:p>
    <w:p w:rsidR="00C003CA" w:rsidRPr="007F4480" w:rsidRDefault="00C003CA" w:rsidP="00C003CA">
      <w:pPr>
        <w:pStyle w:val="Default"/>
        <w:rPr>
          <w:sz w:val="22"/>
          <w:szCs w:val="22"/>
        </w:rPr>
      </w:pPr>
      <w:r w:rsidRPr="007F4480">
        <w:rPr>
          <w:sz w:val="22"/>
          <w:szCs w:val="22"/>
        </w:rPr>
        <w:t xml:space="preserve"> </w:t>
      </w:r>
      <w:r w:rsidR="008D31E0">
        <w:rPr>
          <w:sz w:val="22"/>
          <w:szCs w:val="22"/>
        </w:rPr>
        <w:t>Προς:</w:t>
      </w:r>
    </w:p>
    <w:p w:rsidR="00C003CA" w:rsidRPr="007F4480" w:rsidRDefault="00C003CA" w:rsidP="00C003CA">
      <w:pPr>
        <w:pStyle w:val="Default"/>
        <w:rPr>
          <w:sz w:val="22"/>
          <w:szCs w:val="22"/>
        </w:rPr>
      </w:pPr>
      <w:r w:rsidRPr="007F4480">
        <w:rPr>
          <w:sz w:val="22"/>
          <w:szCs w:val="22"/>
        </w:rPr>
        <w:t xml:space="preserve">- Υπουργό Οικονομικών </w:t>
      </w:r>
    </w:p>
    <w:p w:rsidR="00C003CA" w:rsidRPr="007F4480" w:rsidRDefault="00C003CA" w:rsidP="00C003CA">
      <w:pPr>
        <w:pStyle w:val="Default"/>
        <w:rPr>
          <w:sz w:val="22"/>
          <w:szCs w:val="22"/>
        </w:rPr>
      </w:pPr>
      <w:r w:rsidRPr="007F4480">
        <w:rPr>
          <w:sz w:val="22"/>
          <w:szCs w:val="22"/>
        </w:rPr>
        <w:t xml:space="preserve">κ. Χρήστο </w:t>
      </w:r>
      <w:proofErr w:type="spellStart"/>
      <w:r w:rsidRPr="007F4480">
        <w:rPr>
          <w:sz w:val="22"/>
          <w:szCs w:val="22"/>
        </w:rPr>
        <w:t>Σταϊκούρα</w:t>
      </w:r>
      <w:proofErr w:type="spellEnd"/>
      <w:r w:rsidRPr="007F4480">
        <w:rPr>
          <w:sz w:val="22"/>
          <w:szCs w:val="22"/>
        </w:rPr>
        <w:t xml:space="preserve"> </w:t>
      </w:r>
    </w:p>
    <w:p w:rsidR="00C003CA" w:rsidRPr="007F4480" w:rsidRDefault="00C003CA" w:rsidP="00C003CA">
      <w:pPr>
        <w:pStyle w:val="Default"/>
        <w:rPr>
          <w:sz w:val="22"/>
          <w:szCs w:val="22"/>
        </w:rPr>
      </w:pPr>
      <w:r w:rsidRPr="007F4480">
        <w:rPr>
          <w:sz w:val="22"/>
          <w:szCs w:val="22"/>
        </w:rPr>
        <w:t xml:space="preserve">- Υπουργό Ανάπτυξης &amp; Επενδύσεων </w:t>
      </w:r>
    </w:p>
    <w:p w:rsidR="00C003CA" w:rsidRPr="007F4480" w:rsidRDefault="00C003CA" w:rsidP="00C003CA">
      <w:pPr>
        <w:pStyle w:val="Default"/>
        <w:rPr>
          <w:sz w:val="22"/>
          <w:szCs w:val="22"/>
        </w:rPr>
      </w:pPr>
      <w:r w:rsidRPr="007F4480">
        <w:rPr>
          <w:sz w:val="22"/>
          <w:szCs w:val="22"/>
        </w:rPr>
        <w:t xml:space="preserve">κ. Άδωνι Γεωργιάδη </w:t>
      </w:r>
    </w:p>
    <w:p w:rsidR="00C003CA" w:rsidRPr="007F4480" w:rsidRDefault="00C003CA" w:rsidP="00C003CA">
      <w:pPr>
        <w:pStyle w:val="Default"/>
        <w:rPr>
          <w:sz w:val="22"/>
          <w:szCs w:val="22"/>
        </w:rPr>
      </w:pPr>
      <w:r w:rsidRPr="007F4480">
        <w:rPr>
          <w:sz w:val="22"/>
          <w:szCs w:val="22"/>
        </w:rPr>
        <w:t xml:space="preserve">- Υπουργό Εργασίας &amp; Κοινωνικών Υποθέσεων </w:t>
      </w:r>
    </w:p>
    <w:p w:rsidR="00C003CA" w:rsidRPr="007F4480" w:rsidRDefault="00C003CA" w:rsidP="00C003CA">
      <w:pPr>
        <w:pStyle w:val="Default"/>
        <w:rPr>
          <w:sz w:val="22"/>
          <w:szCs w:val="22"/>
        </w:rPr>
      </w:pPr>
      <w:r w:rsidRPr="007F4480">
        <w:rPr>
          <w:sz w:val="22"/>
          <w:szCs w:val="22"/>
        </w:rPr>
        <w:t xml:space="preserve">κ. Γιάννη </w:t>
      </w:r>
      <w:proofErr w:type="spellStart"/>
      <w:r w:rsidRPr="007F4480">
        <w:rPr>
          <w:sz w:val="22"/>
          <w:szCs w:val="22"/>
        </w:rPr>
        <w:t>Βρούτση</w:t>
      </w:r>
      <w:proofErr w:type="spellEnd"/>
      <w:r w:rsidRPr="007F4480">
        <w:rPr>
          <w:sz w:val="22"/>
          <w:szCs w:val="22"/>
        </w:rPr>
        <w:t xml:space="preserve"> </w:t>
      </w:r>
    </w:p>
    <w:p w:rsidR="00C003CA" w:rsidRPr="007F4480" w:rsidRDefault="00C003CA" w:rsidP="00C003CA">
      <w:pPr>
        <w:pStyle w:val="Default"/>
        <w:rPr>
          <w:sz w:val="22"/>
          <w:szCs w:val="22"/>
        </w:rPr>
      </w:pPr>
      <w:r w:rsidRPr="007F4480">
        <w:rPr>
          <w:sz w:val="22"/>
          <w:szCs w:val="22"/>
        </w:rPr>
        <w:t xml:space="preserve">Ενταύθα </w:t>
      </w:r>
    </w:p>
    <w:p w:rsidR="00C003CA" w:rsidRPr="000D4C77" w:rsidRDefault="00C003CA" w:rsidP="00C003CA">
      <w:pPr>
        <w:rPr>
          <w:b/>
        </w:rPr>
      </w:pPr>
      <w:r w:rsidRPr="000D4C77">
        <w:rPr>
          <w:b/>
        </w:rPr>
        <w:t>ΘΕΜΑ: ΠΡΟΣΘΕΤΑ ΜΕΤΡΑ ΓΙΑ ΤΗΝ ΥΠΟΣΤΗΡΙΞΗ ΤΩΝ ΕΜΠΟΡΙΚΩΝ ΕΠΙΧΕΙΡΗΣΕΩΝ</w:t>
      </w:r>
      <w:r w:rsidR="000D4C77" w:rsidRPr="000D4C77">
        <w:rPr>
          <w:b/>
        </w:rPr>
        <w:t xml:space="preserve"> ΛΟΓΩ ΤΗΣ ΠΑΝΔΗΜΙΑΣ ΤΟΥ ΚΟΡΩΝΟΪΟΥ</w:t>
      </w:r>
    </w:p>
    <w:p w:rsidR="00C003CA" w:rsidRPr="00A04D39" w:rsidRDefault="00C003CA">
      <w:r>
        <w:t>Κύριοι Υπουργοί,</w:t>
      </w:r>
    </w:p>
    <w:p w:rsidR="00C003CA" w:rsidRDefault="00C003CA" w:rsidP="00C003CA">
      <w:pPr>
        <w:jc w:val="both"/>
      </w:pPr>
      <w:r>
        <w:t xml:space="preserve">Ο Σύνδεσμος Προμηθευτών Ειδών Χαρτοπωλείου, Σχολικών Ειδών, Ειδών Γραφής, Αξεσουάρ και Αναλωσίμων Γραφείου, παρακολουθεί με ιδιαίτερη προσοχή αλλά και ανησυχία την πορεία των εξελίξεων των θεμάτων αλλά και των σοβαρών προβλημάτων που προκύπτουν τόσο παγκοσμίως όσο και στη χώρα μας </w:t>
      </w:r>
      <w:r w:rsidR="00CB1F68">
        <w:t>από</w:t>
      </w:r>
      <w:r>
        <w:t xml:space="preserve"> την πανδημία του κορωνοϊού.</w:t>
      </w:r>
    </w:p>
    <w:p w:rsidR="003F78D3" w:rsidRDefault="003F78D3" w:rsidP="00C003CA">
      <w:pPr>
        <w:jc w:val="both"/>
      </w:pPr>
      <w:r>
        <w:t>Ήδη χθες ανακοινώθηκε από την Κυβέρνηση μία σειρά από σημαντικά μέτρα για την στήριξη πολλών Κλάδων της οικονομίας που πλήττονται από την παρούσα κρίση. Όμως ο δικός μας  Κλάδος δεν περιλαμβάνεται στις κατηγορίες που έχει ανακοινωθεί ότι θα στηριχθούν από τα μέτρα αυτά.</w:t>
      </w:r>
    </w:p>
    <w:p w:rsidR="009023D3" w:rsidRPr="00F7293D" w:rsidRDefault="00B7483B" w:rsidP="00C003CA">
      <w:pPr>
        <w:jc w:val="both"/>
        <w:rPr>
          <w:b/>
          <w:color w:val="FF0000"/>
        </w:rPr>
      </w:pPr>
      <w:r>
        <w:t>Η δραστηριό</w:t>
      </w:r>
      <w:r w:rsidR="003F78D3">
        <w:t>τητα και ο κύκλος εργασιών των Μ</w:t>
      </w:r>
      <w:r>
        <w:t>ελών του Συνδέσμου μας εξαρτάται από την λειτουργία των εκπαιδευτικών βαθμίδων, των γραφείων επιχειρήσεων αλλά και από την κίνηση των τουριστικών μαγαζιών και των ξενοδοχείων</w:t>
      </w:r>
      <w:r w:rsidR="003F78D3">
        <w:t>.</w:t>
      </w:r>
      <w:r w:rsidR="009023D3">
        <w:t xml:space="preserve">  Μ</w:t>
      </w:r>
      <w:r>
        <w:t>ε το κλείσιμο των σχολείων</w:t>
      </w:r>
      <w:r w:rsidR="009023D3">
        <w:t xml:space="preserve"> και των καταστημάτων λιανικής</w:t>
      </w:r>
      <w:r>
        <w:t xml:space="preserve"> η ζήτηση </w:t>
      </w:r>
      <w:r w:rsidR="009023D3">
        <w:t>των προϊόντων που διακινούν τα Μέλη μας έπεσε κατακόρυφα.</w:t>
      </w:r>
      <w:r w:rsidR="00A04D39">
        <w:t xml:space="preserve"> </w:t>
      </w:r>
      <w:r w:rsidR="009023D3">
        <w:t>Για να μπορέσουν οι επιχειρήσεις του Κλάδου μας να αντεπεξέλθουν στις υποχρεώσεις τους για τα πάγια και λειτουργικά τους έξοδα</w:t>
      </w:r>
      <w:r w:rsidR="000614AF">
        <w:t>,</w:t>
      </w:r>
      <w:r w:rsidR="009023D3">
        <w:t xml:space="preserve"> παρακαλούμε να εντάξετε στο μέτρα στήριξης και τους ΚΑΔ που αφορούν τα Μέλ</w:t>
      </w:r>
      <w:r w:rsidR="00F7293D">
        <w:t>η μας,</w:t>
      </w:r>
      <w:r w:rsidR="00F7293D" w:rsidRPr="00F7293D">
        <w:t xml:space="preserve"> </w:t>
      </w:r>
      <w:r w:rsidR="00F7293D">
        <w:t>οι οποίοι βρίσκονται στο συνημμένο αρχείο.</w:t>
      </w:r>
    </w:p>
    <w:p w:rsidR="00C76371" w:rsidRDefault="00C76371" w:rsidP="009E3265">
      <w:pPr>
        <w:shd w:val="clear" w:color="auto" w:fill="FFFFFF"/>
        <w:spacing w:after="0" w:line="240" w:lineRule="auto"/>
        <w:rPr>
          <w:b/>
          <w:color w:val="FF0000"/>
        </w:rPr>
      </w:pPr>
    </w:p>
    <w:p w:rsidR="007C2F2F" w:rsidRDefault="007C2F2F" w:rsidP="00C003CA">
      <w:pPr>
        <w:jc w:val="both"/>
      </w:pPr>
      <w:r>
        <w:t>Από την πλευρά μας</w:t>
      </w:r>
      <w:r w:rsidR="009054CB">
        <w:t>,</w:t>
      </w:r>
      <w:r>
        <w:t xml:space="preserve"> </w:t>
      </w:r>
      <w:r w:rsidR="009054CB">
        <w:t xml:space="preserve">για την </w:t>
      </w:r>
      <w:r w:rsidR="00C76371">
        <w:t>προστασία των επιχειρήσεων των Μ</w:t>
      </w:r>
      <w:r w:rsidR="009054CB">
        <w:t xml:space="preserve">ελών μας και </w:t>
      </w:r>
      <w:r w:rsidR="00F7293D">
        <w:t xml:space="preserve">για να υπάρχει η δυνατότητα στήριξης </w:t>
      </w:r>
      <w:r w:rsidR="009054CB">
        <w:t xml:space="preserve">των θέσεων εργασίας του προσωπικού </w:t>
      </w:r>
      <w:r w:rsidR="00F7293D">
        <w:t>τους πράγμα που αποτελεί και για αυτές άμεση προτεραιότητα</w:t>
      </w:r>
      <w:r w:rsidR="009054CB">
        <w:t xml:space="preserve">, </w:t>
      </w:r>
      <w:r>
        <w:t xml:space="preserve">ζητούμε να </w:t>
      </w:r>
      <w:r w:rsidR="009054CB">
        <w:t xml:space="preserve">ληφθούν </w:t>
      </w:r>
      <w:r w:rsidR="00F7293D">
        <w:t xml:space="preserve">και </w:t>
      </w:r>
      <w:r w:rsidR="009054CB">
        <w:t>τα ακόλουθα μέτρα:</w:t>
      </w:r>
    </w:p>
    <w:p w:rsidR="009054CB" w:rsidRDefault="00C76371" w:rsidP="009054CB">
      <w:pPr>
        <w:pStyle w:val="a3"/>
        <w:numPr>
          <w:ilvl w:val="0"/>
          <w:numId w:val="1"/>
        </w:numPr>
        <w:jc w:val="both"/>
      </w:pPr>
      <w:r>
        <w:t xml:space="preserve">Άτοκα </w:t>
      </w:r>
      <w:r w:rsidR="009054CB">
        <w:t xml:space="preserve">δάνεια από τις τράπεζες </w:t>
      </w:r>
      <w:r w:rsidR="00180938">
        <w:t xml:space="preserve">με συνοπτικές διεργασίες, </w:t>
      </w:r>
      <w:r w:rsidR="009054CB">
        <w:t>για να μπορέσουν οι επιχειρήσεις να αποπληρώσουν ανειλημμένες υποχρεώσεις τους σε οίκους του εξωτερικού ή/και Έλληνες κατασκευαστές.</w:t>
      </w:r>
    </w:p>
    <w:p w:rsidR="00D366C4" w:rsidRPr="00D366C4" w:rsidRDefault="00D366C4" w:rsidP="00D366C4">
      <w:pPr>
        <w:pStyle w:val="a3"/>
        <w:numPr>
          <w:ilvl w:val="0"/>
          <w:numId w:val="1"/>
        </w:numPr>
        <w:jc w:val="both"/>
      </w:pPr>
      <w:r w:rsidRPr="00D366C4">
        <w:rPr>
          <w:rFonts w:cs="Arial"/>
        </w:rPr>
        <w:t>Παροχή κεφαλαίων κίνησης</w:t>
      </w:r>
      <w:r>
        <w:rPr>
          <w:rFonts w:cs="Arial"/>
        </w:rPr>
        <w:t xml:space="preserve"> </w:t>
      </w:r>
      <w:r w:rsidRPr="00D366C4">
        <w:rPr>
          <w:rFonts w:cs="Arial"/>
        </w:rPr>
        <w:t xml:space="preserve"> από τις Τράπεζες</w:t>
      </w:r>
      <w:r>
        <w:rPr>
          <w:rFonts w:ascii="Arial" w:hAnsi="Arial" w:cs="Arial"/>
          <w:sz w:val="21"/>
          <w:szCs w:val="21"/>
        </w:rPr>
        <w:t xml:space="preserve">, </w:t>
      </w:r>
      <w:r>
        <w:rPr>
          <w:rFonts w:cs="Arial"/>
        </w:rPr>
        <w:t>με 100% εγγύηση του Ελληνικού Δημοσίου.</w:t>
      </w:r>
      <w:r w:rsidRPr="00D366C4">
        <w:rPr>
          <w:rFonts w:cs="Arial"/>
        </w:rPr>
        <w:t xml:space="preserve"> </w:t>
      </w:r>
    </w:p>
    <w:p w:rsidR="009054CB" w:rsidRDefault="009023D3" w:rsidP="00D366C4">
      <w:pPr>
        <w:pStyle w:val="a3"/>
        <w:numPr>
          <w:ilvl w:val="0"/>
          <w:numId w:val="1"/>
        </w:numPr>
        <w:jc w:val="both"/>
      </w:pPr>
      <w:r>
        <w:t xml:space="preserve">Επιδότηση από το κράτος </w:t>
      </w:r>
      <w:r w:rsidR="009054CB">
        <w:t>5</w:t>
      </w:r>
      <w:r>
        <w:t>0</w:t>
      </w:r>
      <w:r w:rsidR="009054CB">
        <w:t>% των αμοιβών του π</w:t>
      </w:r>
      <w:r>
        <w:t>ροσωπικού των επιχειρήσεων του Κ</w:t>
      </w:r>
      <w:r w:rsidR="009054CB">
        <w:t>λάδου μας</w:t>
      </w:r>
      <w:r w:rsidR="00D366C4">
        <w:t xml:space="preserve"> μέχρι την αποκατάσταση της ομαλής λειτουργίας της αγοράς</w:t>
      </w:r>
      <w:r>
        <w:t>.</w:t>
      </w:r>
    </w:p>
    <w:p w:rsidR="009054CB" w:rsidRDefault="009054CB" w:rsidP="009054CB">
      <w:pPr>
        <w:pStyle w:val="a3"/>
        <w:numPr>
          <w:ilvl w:val="0"/>
          <w:numId w:val="1"/>
        </w:numPr>
        <w:jc w:val="both"/>
      </w:pPr>
      <w:r>
        <w:t>Αναστολή των φορολογικών</w:t>
      </w:r>
      <w:r w:rsidR="00180938" w:rsidRPr="00180938">
        <w:t xml:space="preserve"> </w:t>
      </w:r>
      <w:r w:rsidR="00180938">
        <w:t>και ασφαλιστικών</w:t>
      </w:r>
      <w:r>
        <w:t xml:space="preserve"> </w:t>
      </w:r>
      <w:r w:rsidR="00180938">
        <w:t>υποχρεώσεων των επιχειρήσεων του πρώτου τριμήνου του 2020 (καταβολή ΦΠΑ, εργοδοτικές εισφορές)</w:t>
      </w:r>
      <w:r>
        <w:t xml:space="preserve"> </w:t>
      </w:r>
      <w:r w:rsidR="00180938">
        <w:t>για ένα χρονικό διάστημα μέχρι να αποκατασταθεί η ομαλή λειτουργία της αγοράς και ρύθμιση από εκεί και πέρα των δόσεων των αντίστοιχων ποσών που θα έχουν προκύψει.</w:t>
      </w:r>
    </w:p>
    <w:p w:rsidR="00637E74" w:rsidRPr="00C76371" w:rsidRDefault="00E213DF" w:rsidP="009054CB">
      <w:pPr>
        <w:pStyle w:val="a3"/>
        <w:numPr>
          <w:ilvl w:val="0"/>
          <w:numId w:val="1"/>
        </w:numPr>
        <w:jc w:val="both"/>
      </w:pPr>
      <w:r w:rsidRPr="00C76371">
        <w:lastRenderedPageBreak/>
        <w:t xml:space="preserve">Αναστολή έως 30-10-20 των τρεχουσών </w:t>
      </w:r>
      <w:r w:rsidR="00637E74" w:rsidRPr="00C76371">
        <w:t>δανειακών υποχρεώσεων των επιχειρήσεων προς τις τράπεζες (τόκοι και κεφάλαιο)</w:t>
      </w:r>
    </w:p>
    <w:p w:rsidR="00E213DF" w:rsidRPr="00C76371" w:rsidRDefault="00637E74" w:rsidP="009054CB">
      <w:pPr>
        <w:pStyle w:val="a3"/>
        <w:numPr>
          <w:ilvl w:val="0"/>
          <w:numId w:val="1"/>
        </w:numPr>
        <w:jc w:val="both"/>
      </w:pPr>
      <w:r w:rsidRPr="00C76371">
        <w:t>Μέριμνα σχετικά με όλα τα εισπρακτέα αξιόγραφα (επιταγές &amp; συναλλαγματικές)</w:t>
      </w:r>
      <w:r w:rsidR="00C74CD2" w:rsidRPr="00C76371">
        <w:t xml:space="preserve"> λέξεως από 20/03/20 έως και 20/05/20</w:t>
      </w:r>
      <w:r w:rsidR="00E213DF" w:rsidRPr="00C76371">
        <w:t xml:space="preserve"> </w:t>
      </w:r>
    </w:p>
    <w:p w:rsidR="00D366C4" w:rsidRPr="00C76371" w:rsidRDefault="00D366C4" w:rsidP="00C129E7">
      <w:pPr>
        <w:pStyle w:val="a3"/>
        <w:numPr>
          <w:ilvl w:val="0"/>
          <w:numId w:val="1"/>
        </w:numPr>
        <w:jc w:val="both"/>
      </w:pPr>
      <w:r>
        <w:t>Αναστολή της προκαταβολής του φόρου εισοδήματος των επιχειρήσεων.</w:t>
      </w:r>
      <w:r w:rsidRPr="00C76371">
        <w:t xml:space="preserve"> </w:t>
      </w:r>
    </w:p>
    <w:p w:rsidR="00D366C4" w:rsidRPr="007F4480" w:rsidRDefault="00F44F90" w:rsidP="00F44F90">
      <w:pPr>
        <w:pStyle w:val="a3"/>
        <w:numPr>
          <w:ilvl w:val="0"/>
          <w:numId w:val="1"/>
        </w:numPr>
        <w:jc w:val="both"/>
      </w:pPr>
      <w:r w:rsidRPr="007F4480">
        <w:t>Αναστολή της καταβολής δημοτικών φόρων και τελών.</w:t>
      </w:r>
    </w:p>
    <w:p w:rsidR="00F44F90" w:rsidRDefault="00F44F90" w:rsidP="00F44F90">
      <w:pPr>
        <w:jc w:val="both"/>
      </w:pPr>
    </w:p>
    <w:p w:rsidR="00F44F90" w:rsidRDefault="00F44F90" w:rsidP="00F44F90">
      <w:pPr>
        <w:jc w:val="both"/>
      </w:pPr>
      <w:r>
        <w:t>Με εκτίμηση</w:t>
      </w:r>
      <w:r w:rsidR="00CB1F68">
        <w:t>,</w:t>
      </w:r>
    </w:p>
    <w:p w:rsidR="00F44F90" w:rsidRDefault="007A27EC" w:rsidP="00F44F90">
      <w:pPr>
        <w:jc w:val="both"/>
      </w:pPr>
      <w:r>
        <w:t>Η Πρόεδρος</w:t>
      </w:r>
      <w:r>
        <w:tab/>
      </w:r>
      <w:r>
        <w:tab/>
      </w:r>
      <w:r>
        <w:tab/>
      </w:r>
      <w:r>
        <w:tab/>
      </w:r>
      <w:r>
        <w:tab/>
      </w:r>
      <w:r>
        <w:tab/>
      </w:r>
      <w:r>
        <w:tab/>
        <w:t>Η Γεν. Γραμματέας</w:t>
      </w:r>
    </w:p>
    <w:p w:rsidR="007A27EC" w:rsidRDefault="007A27EC" w:rsidP="00F44F90">
      <w:pPr>
        <w:jc w:val="both"/>
      </w:pPr>
    </w:p>
    <w:p w:rsidR="007A27EC" w:rsidRDefault="007A27EC" w:rsidP="00F44F90">
      <w:pPr>
        <w:jc w:val="both"/>
      </w:pPr>
    </w:p>
    <w:p w:rsidR="007A27EC" w:rsidRDefault="007A27EC" w:rsidP="00F44F90">
      <w:pPr>
        <w:jc w:val="both"/>
      </w:pPr>
      <w:r>
        <w:t>Χρηστίνα Λουζιώτη</w:t>
      </w:r>
      <w:r>
        <w:tab/>
      </w:r>
      <w:r>
        <w:tab/>
      </w:r>
      <w:r>
        <w:tab/>
      </w:r>
      <w:r>
        <w:tab/>
      </w:r>
      <w:r>
        <w:tab/>
      </w:r>
      <w:r>
        <w:tab/>
        <w:t xml:space="preserve">     Πόπη Σκαγιά</w:t>
      </w:r>
    </w:p>
    <w:p w:rsidR="00C003CA" w:rsidRPr="00C003CA" w:rsidRDefault="00C003CA" w:rsidP="00C003CA">
      <w:pPr>
        <w:jc w:val="both"/>
      </w:pPr>
    </w:p>
    <w:sectPr w:rsidR="00C003CA" w:rsidRPr="00C003CA" w:rsidSect="00637E7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66616"/>
    <w:multiLevelType w:val="hybridMultilevel"/>
    <w:tmpl w:val="AB2E76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CA"/>
    <w:rsid w:val="000614AF"/>
    <w:rsid w:val="000D4C77"/>
    <w:rsid w:val="00180938"/>
    <w:rsid w:val="002C37A4"/>
    <w:rsid w:val="003950FD"/>
    <w:rsid w:val="003F78D3"/>
    <w:rsid w:val="00447CF1"/>
    <w:rsid w:val="005C6160"/>
    <w:rsid w:val="00637E74"/>
    <w:rsid w:val="007A27EC"/>
    <w:rsid w:val="007B5F55"/>
    <w:rsid w:val="007C2F2F"/>
    <w:rsid w:val="007F4480"/>
    <w:rsid w:val="008D31E0"/>
    <w:rsid w:val="009023D3"/>
    <w:rsid w:val="009054CB"/>
    <w:rsid w:val="009E3265"/>
    <w:rsid w:val="00A04D39"/>
    <w:rsid w:val="00A962F7"/>
    <w:rsid w:val="00B34D42"/>
    <w:rsid w:val="00B7483B"/>
    <w:rsid w:val="00C003CA"/>
    <w:rsid w:val="00C129E7"/>
    <w:rsid w:val="00C74CD2"/>
    <w:rsid w:val="00C76371"/>
    <w:rsid w:val="00CB1F68"/>
    <w:rsid w:val="00D366C4"/>
    <w:rsid w:val="00E213DF"/>
    <w:rsid w:val="00F44F90"/>
    <w:rsid w:val="00F7293D"/>
    <w:rsid w:val="00FE21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77F68-4487-4333-813E-95AD1599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03CA"/>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905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22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2539</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user</cp:lastModifiedBy>
  <cp:revision>2</cp:revision>
  <dcterms:created xsi:type="dcterms:W3CDTF">2020-03-19T16:00:00Z</dcterms:created>
  <dcterms:modified xsi:type="dcterms:W3CDTF">2020-03-19T16:00:00Z</dcterms:modified>
</cp:coreProperties>
</file>