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6BD" w:rsidRPr="00B3550F" w:rsidRDefault="00EF4F73">
      <w:pPr>
        <w:pStyle w:val="a3"/>
        <w:tabs>
          <w:tab w:val="clear" w:pos="4536"/>
          <w:tab w:val="clear" w:pos="9072"/>
        </w:tabs>
        <w:rPr>
          <w:rFonts w:ascii="Arial" w:hAnsi="Arial" w:cs="Arial"/>
          <w:sz w:val="24"/>
          <w:szCs w:val="24"/>
        </w:rPr>
      </w:pPr>
      <w:r w:rsidRPr="00EF4F73">
        <w:rPr>
          <w:rFonts w:ascii="Arial" w:hAnsi="Arial" w:cs="Arial"/>
          <w:noProof/>
          <w:sz w:val="24"/>
          <w:szCs w:val="24"/>
          <w:lang w:val="tr-TR" w:eastAsia="tr-TR"/>
        </w:rPr>
        <w:pict>
          <v:rect id="Rectangle 2" o:spid="_x0000_s1026" style="position:absolute;margin-left:-7.75pt;margin-top:-44.95pt;width:489.4pt;height:81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" filled="f" stroked="f" strokecolor="red" strokeweight="3pt">
            <v:textbox inset="1pt,1pt,1pt,1pt">
              <w:txbxContent>
                <w:p w:rsidR="007344FC" w:rsidRDefault="007344FC" w:rsidP="007A6CFF">
                  <w:pPr>
                    <w:pStyle w:val="5"/>
                    <w:rPr>
                      <w:rFonts w:ascii="Arial" w:hAnsi="Arial" w:cs="Arial"/>
                      <w:sz w:val="32"/>
                    </w:rPr>
                  </w:pPr>
                </w:p>
                <w:p w:rsidR="00355D7F" w:rsidRDefault="00355D7F" w:rsidP="00355D7F">
                  <w:pPr>
                    <w:pStyle w:val="5"/>
                    <w:rPr>
                      <w:rFonts w:ascii="Arial" w:hAnsi="Arial" w:cs="Arial"/>
                      <w:sz w:val="32"/>
                    </w:rPr>
                  </w:pPr>
                  <w:r>
                    <w:rPr>
                      <w:rFonts w:ascii="Arial" w:hAnsi="Arial" w:cs="Arial"/>
                      <w:sz w:val="32"/>
                    </w:rPr>
                    <w:t>REPUBLIC OF TURKEY</w:t>
                  </w:r>
                </w:p>
                <w:p w:rsidR="00355D7F" w:rsidRPr="00333E5A" w:rsidRDefault="00355D7F" w:rsidP="00355D7F">
                  <w:pPr>
                    <w:pStyle w:val="5"/>
                    <w:rPr>
                      <w:rFonts w:ascii="Arial" w:hAnsi="Arial" w:cs="Arial"/>
                      <w:sz w:val="32"/>
                      <w:szCs w:val="32"/>
                    </w:rPr>
                  </w:pPr>
                  <w:r w:rsidRPr="00333E5A">
                    <w:rPr>
                      <w:rFonts w:ascii="Arial" w:hAnsi="Arial" w:cs="Arial"/>
                      <w:sz w:val="32"/>
                      <w:szCs w:val="32"/>
                    </w:rPr>
                    <w:t>MINISTRY</w:t>
                  </w:r>
                  <w:r>
                    <w:rPr>
                      <w:rFonts w:ascii="Arial" w:hAnsi="Arial" w:cs="Arial"/>
                      <w:sz w:val="32"/>
                      <w:szCs w:val="32"/>
                    </w:rPr>
                    <w:t xml:space="preserve"> </w:t>
                  </w:r>
                  <w:r w:rsidRPr="00333E5A">
                    <w:rPr>
                      <w:rFonts w:ascii="Arial" w:hAnsi="Arial" w:cs="Arial"/>
                      <w:sz w:val="32"/>
                      <w:szCs w:val="32"/>
                    </w:rPr>
                    <w:t>OF TREASURY</w:t>
                  </w:r>
                  <w:r>
                    <w:rPr>
                      <w:rFonts w:ascii="Arial" w:hAnsi="Arial" w:cs="Arial"/>
                      <w:sz w:val="32"/>
                      <w:szCs w:val="32"/>
                    </w:rPr>
                    <w:t xml:space="preserve"> AND FINANCE</w:t>
                  </w:r>
                </w:p>
                <w:p w:rsidR="00E73089" w:rsidRDefault="00E73089" w:rsidP="00E73089">
                  <w:pPr>
                    <w:rPr>
                      <w:lang w:val="tr-TR"/>
                    </w:rPr>
                  </w:pPr>
                </w:p>
                <w:p w:rsidR="00E73089" w:rsidRDefault="00E73089" w:rsidP="00E73089">
                  <w:pPr>
                    <w:rPr>
                      <w:lang w:val="tr-TR"/>
                    </w:rPr>
                  </w:pPr>
                </w:p>
                <w:p w:rsidR="00E73089" w:rsidRDefault="00E73089" w:rsidP="00E73089">
                  <w:pPr>
                    <w:rPr>
                      <w:lang w:val="tr-TR"/>
                    </w:rPr>
                  </w:pPr>
                </w:p>
                <w:p w:rsidR="00E73089" w:rsidRDefault="00E73089" w:rsidP="00E73089">
                  <w:pPr>
                    <w:rPr>
                      <w:lang w:val="tr-TR"/>
                    </w:rPr>
                  </w:pPr>
                </w:p>
                <w:p w:rsidR="00E73089" w:rsidRPr="00E73089" w:rsidRDefault="00E73089" w:rsidP="00E73089">
                  <w:pPr>
                    <w:rPr>
                      <w:lang w:val="tr-TR"/>
                    </w:rPr>
                  </w:pPr>
                </w:p>
                <w:p w:rsidR="001A1954" w:rsidRDefault="001A1954">
                  <w:pPr>
                    <w:pStyle w:val="7"/>
                    <w:ind w:left="7920" w:firstLine="720"/>
                    <w:jc w:val="center"/>
                    <w:rPr>
                      <w:b w:val="0"/>
                      <w:bCs w:val="0"/>
                    </w:rPr>
                  </w:pPr>
                  <w:r>
                    <w:rPr>
                      <w:b w:val="0"/>
                      <w:bCs w:val="0"/>
                    </w:rPr>
                    <w:t xml:space="preserve">  </w:t>
                  </w:r>
                </w:p>
                <w:p w:rsidR="001A1954" w:rsidRDefault="001A1954">
                  <w:pPr>
                    <w:jc w:val="center"/>
                    <w:rPr>
                      <w:rFonts w:ascii="Arial TUR" w:hAnsi="Arial TUR"/>
                      <w:sz w:val="18"/>
                    </w:rPr>
                  </w:pPr>
                </w:p>
                <w:p w:rsidR="00E73089" w:rsidRDefault="00E73089">
                  <w:pPr>
                    <w:jc w:val="center"/>
                    <w:rPr>
                      <w:rFonts w:ascii="Arial TUR" w:hAnsi="Arial TUR"/>
                      <w:sz w:val="18"/>
                    </w:rPr>
                  </w:pPr>
                </w:p>
                <w:p w:rsidR="00E73089" w:rsidRDefault="00E73089">
                  <w:pPr>
                    <w:jc w:val="center"/>
                    <w:rPr>
                      <w:rFonts w:ascii="Arial TUR" w:hAnsi="Arial TUR"/>
                      <w:sz w:val="18"/>
                    </w:rPr>
                  </w:pPr>
                </w:p>
              </w:txbxContent>
            </v:textbox>
          </v:rect>
        </w:pict>
      </w:r>
    </w:p>
    <w:p w:rsidR="00D636BD" w:rsidRPr="00B3550F" w:rsidRDefault="00D636BD">
      <w:pPr>
        <w:rPr>
          <w:rFonts w:ascii="Arial" w:hAnsi="Arial" w:cs="Arial"/>
          <w:sz w:val="24"/>
          <w:szCs w:val="24"/>
        </w:rPr>
      </w:pPr>
    </w:p>
    <w:p w:rsidR="00E932AC" w:rsidRPr="00B3550F" w:rsidRDefault="00EF4F73">
      <w:pPr>
        <w:rPr>
          <w:rFonts w:ascii="Arial" w:hAnsi="Arial" w:cs="Arial"/>
          <w:b/>
          <w:bCs/>
          <w:sz w:val="24"/>
          <w:szCs w:val="24"/>
        </w:rPr>
      </w:pPr>
      <w:r w:rsidRPr="00EF4F73">
        <w:rPr>
          <w:rFonts w:ascii="Arial" w:hAnsi="Arial" w:cs="Arial"/>
          <w:noProof/>
          <w:sz w:val="24"/>
          <w:szCs w:val="24"/>
          <w:lang w:val="tr-TR" w:eastAsia="tr-TR"/>
        </w:rPr>
        <w:pict>
          <v:line id="Line 4" o:spid="_x0000_s1027" style="position:absolute;z-index:251657728;visibility:visible" from="-2.55pt,13.3pt" to="483.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" strokeweight="4.5pt">
            <v:stroke linestyle="thickThin"/>
            <w10:wrap type="topAndBottom"/>
          </v:line>
        </w:pict>
      </w:r>
    </w:p>
    <w:p w:rsidR="007344FC" w:rsidRDefault="007344FC" w:rsidP="007344FC">
      <w:pPr>
        <w:pStyle w:val="a3"/>
        <w:tabs>
          <w:tab w:val="clear" w:pos="4536"/>
          <w:tab w:val="clear" w:pos="9072"/>
        </w:tabs>
        <w:jc w:val="right"/>
        <w:rPr>
          <w:rFonts w:ascii="Arial" w:hAnsi="Arial" w:cs="Arial"/>
          <w:b/>
          <w:bCs/>
          <w:sz w:val="24"/>
          <w:szCs w:val="24"/>
        </w:rPr>
      </w:pPr>
      <w:r w:rsidRPr="00B3550F">
        <w:rPr>
          <w:rFonts w:ascii="Arial" w:hAnsi="Arial" w:cs="Arial"/>
          <w:b/>
          <w:bCs/>
          <w:sz w:val="24"/>
          <w:szCs w:val="24"/>
        </w:rPr>
        <w:t xml:space="preserve">                                                                                     </w:t>
      </w:r>
    </w:p>
    <w:p w:rsidR="007344FC" w:rsidRPr="00B3550F" w:rsidRDefault="00355D7F" w:rsidP="00BB3E57">
      <w:pPr>
        <w:pStyle w:val="a3"/>
        <w:tabs>
          <w:tab w:val="clear" w:pos="4536"/>
          <w:tab w:val="clear" w:pos="9072"/>
        </w:tabs>
        <w:jc w:val="right"/>
        <w:rPr>
          <w:rFonts w:ascii="Arial" w:hAnsi="Arial" w:cs="Arial"/>
          <w:sz w:val="24"/>
          <w:szCs w:val="24"/>
        </w:rPr>
      </w:pPr>
      <w:r w:rsidRPr="00355D7F">
        <w:rPr>
          <w:rFonts w:ascii="Arial" w:hAnsi="Arial" w:cs="Arial"/>
          <w:b/>
          <w:bCs/>
          <w:sz w:val="24"/>
          <w:szCs w:val="24"/>
        </w:rPr>
        <w:t xml:space="preserve">OCTOBER </w:t>
      </w:r>
      <w:r w:rsidR="00615C3E">
        <w:rPr>
          <w:rFonts w:ascii="Arial" w:hAnsi="Arial" w:cs="Arial"/>
          <w:b/>
          <w:bCs/>
          <w:sz w:val="24"/>
          <w:szCs w:val="24"/>
        </w:rPr>
        <w:t>17</w:t>
      </w:r>
      <w:r w:rsidR="006F0795">
        <w:rPr>
          <w:rFonts w:ascii="Arial" w:hAnsi="Arial" w:cs="Arial"/>
          <w:b/>
          <w:bCs/>
          <w:sz w:val="24"/>
          <w:szCs w:val="24"/>
        </w:rPr>
        <w:t>,</w:t>
      </w:r>
      <w:r w:rsidR="00B2620D">
        <w:rPr>
          <w:rFonts w:ascii="Arial" w:hAnsi="Arial" w:cs="Arial"/>
          <w:b/>
          <w:bCs/>
          <w:sz w:val="24"/>
          <w:szCs w:val="24"/>
        </w:rPr>
        <w:t xml:space="preserve"> 201</w:t>
      </w:r>
      <w:r w:rsidR="00856C7C">
        <w:rPr>
          <w:rFonts w:ascii="Arial" w:hAnsi="Arial" w:cs="Arial"/>
          <w:b/>
          <w:bCs/>
          <w:sz w:val="24"/>
          <w:szCs w:val="24"/>
        </w:rPr>
        <w:t>8</w:t>
      </w:r>
    </w:p>
    <w:p w:rsidR="008B7A8B" w:rsidRPr="00B3550F" w:rsidRDefault="008B7A8B">
      <w:pPr>
        <w:pStyle w:val="4"/>
        <w:rPr>
          <w:sz w:val="24"/>
          <w:szCs w:val="24"/>
        </w:rPr>
      </w:pPr>
    </w:p>
    <w:p w:rsidR="00D636BD" w:rsidRPr="00B3550F" w:rsidRDefault="00C21D8D">
      <w:pPr>
        <w:pStyle w:val="4"/>
        <w:rPr>
          <w:sz w:val="32"/>
          <w:szCs w:val="32"/>
        </w:rPr>
      </w:pPr>
      <w:r w:rsidRPr="00B3550F">
        <w:rPr>
          <w:sz w:val="32"/>
          <w:szCs w:val="32"/>
        </w:rPr>
        <w:t>PRESS RELEASE</w:t>
      </w:r>
    </w:p>
    <w:p w:rsidR="00D75C17" w:rsidRPr="00B3550F" w:rsidRDefault="00D75C17" w:rsidP="009B0725">
      <w:pPr>
        <w:rPr>
          <w:rFonts w:ascii="Arial" w:hAnsi="Arial" w:cs="Arial"/>
          <w:sz w:val="24"/>
          <w:szCs w:val="24"/>
        </w:rPr>
      </w:pPr>
    </w:p>
    <w:p w:rsidR="00D11580" w:rsidRPr="00B3550F" w:rsidRDefault="00D11580" w:rsidP="007A046A">
      <w:pPr>
        <w:jc w:val="both"/>
        <w:rPr>
          <w:rFonts w:ascii="Arial" w:hAnsi="Arial" w:cs="Arial"/>
          <w:sz w:val="24"/>
          <w:szCs w:val="24"/>
        </w:rPr>
      </w:pPr>
    </w:p>
    <w:p w:rsidR="00605CF6" w:rsidRPr="000E77D9" w:rsidRDefault="00461585" w:rsidP="00BB3E57">
      <w:pPr>
        <w:spacing w:line="360" w:lineRule="auto"/>
        <w:ind w:firstLine="720"/>
        <w:jc w:val="both"/>
        <w:rPr>
          <w:rFonts w:ascii="Arial" w:hAnsi="Arial"/>
          <w:sz w:val="24"/>
        </w:rPr>
      </w:pPr>
      <w:r w:rsidRPr="00461585">
        <w:rPr>
          <w:rFonts w:ascii="Arial" w:hAnsi="Arial"/>
          <w:sz w:val="24"/>
        </w:rPr>
        <w:t xml:space="preserve">As announced on </w:t>
      </w:r>
      <w:r w:rsidR="00355D7F">
        <w:rPr>
          <w:rFonts w:ascii="Arial" w:hAnsi="Arial"/>
          <w:sz w:val="24"/>
        </w:rPr>
        <w:t>October</w:t>
      </w:r>
      <w:r w:rsidR="00312FD2">
        <w:rPr>
          <w:rFonts w:ascii="Arial" w:hAnsi="Arial"/>
          <w:sz w:val="24"/>
        </w:rPr>
        <w:t xml:space="preserve"> 16</w:t>
      </w:r>
      <w:r w:rsidRPr="00461585">
        <w:rPr>
          <w:rFonts w:ascii="Arial" w:hAnsi="Arial"/>
          <w:sz w:val="24"/>
        </w:rPr>
        <w:t>, 201</w:t>
      </w:r>
      <w:r w:rsidR="00856C7C">
        <w:rPr>
          <w:rFonts w:ascii="Arial" w:hAnsi="Arial"/>
          <w:sz w:val="24"/>
        </w:rPr>
        <w:t>8</w:t>
      </w:r>
      <w:r w:rsidRPr="00461585">
        <w:rPr>
          <w:rFonts w:ascii="Arial" w:hAnsi="Arial"/>
          <w:sz w:val="24"/>
        </w:rPr>
        <w:t xml:space="preserve">, </w:t>
      </w:r>
      <w:r w:rsidR="00355D7F" w:rsidRPr="00355D7F">
        <w:rPr>
          <w:rFonts w:ascii="Arial" w:hAnsi="Arial"/>
          <w:sz w:val="24"/>
        </w:rPr>
        <w:t>Ministry of Treasury and Finance</w:t>
      </w:r>
      <w:r w:rsidRPr="00461585">
        <w:rPr>
          <w:rFonts w:ascii="Arial" w:hAnsi="Arial"/>
          <w:sz w:val="24"/>
        </w:rPr>
        <w:t xml:space="preserve"> </w:t>
      </w:r>
      <w:r w:rsidR="00925251">
        <w:rPr>
          <w:rFonts w:ascii="Arial" w:hAnsi="Arial"/>
          <w:sz w:val="24"/>
        </w:rPr>
        <w:t xml:space="preserve">had </w:t>
      </w:r>
      <w:r w:rsidRPr="00461585">
        <w:rPr>
          <w:rFonts w:ascii="Arial" w:hAnsi="Arial"/>
          <w:sz w:val="24"/>
        </w:rPr>
        <w:t xml:space="preserve">mandated </w:t>
      </w:r>
      <w:r w:rsidR="00355D7F" w:rsidRPr="00355D7F">
        <w:rPr>
          <w:rFonts w:ascii="Arial" w:hAnsi="Arial"/>
          <w:sz w:val="24"/>
        </w:rPr>
        <w:t xml:space="preserve">Deutsche Bank, Goldman Sachs </w:t>
      </w:r>
      <w:r w:rsidR="00355D7F">
        <w:rPr>
          <w:rFonts w:ascii="Arial" w:hAnsi="Arial"/>
          <w:sz w:val="24"/>
        </w:rPr>
        <w:t>and</w:t>
      </w:r>
      <w:r w:rsidR="00355D7F" w:rsidRPr="00355D7F">
        <w:rPr>
          <w:rFonts w:ascii="Arial" w:hAnsi="Arial"/>
          <w:sz w:val="24"/>
        </w:rPr>
        <w:t xml:space="preserve"> </w:t>
      </w:r>
      <w:proofErr w:type="spellStart"/>
      <w:r w:rsidR="00355D7F" w:rsidRPr="00355D7F">
        <w:rPr>
          <w:rFonts w:ascii="Arial" w:hAnsi="Arial"/>
          <w:sz w:val="24"/>
        </w:rPr>
        <w:t>Societe</w:t>
      </w:r>
      <w:proofErr w:type="spellEnd"/>
      <w:r w:rsidR="00355D7F" w:rsidRPr="00355D7F">
        <w:rPr>
          <w:rFonts w:ascii="Arial" w:hAnsi="Arial"/>
          <w:sz w:val="24"/>
        </w:rPr>
        <w:t xml:space="preserve"> </w:t>
      </w:r>
      <w:proofErr w:type="spellStart"/>
      <w:r w:rsidR="00355D7F" w:rsidRPr="00355D7F">
        <w:rPr>
          <w:rFonts w:ascii="Arial" w:hAnsi="Arial"/>
          <w:sz w:val="24"/>
        </w:rPr>
        <w:t>Generale</w:t>
      </w:r>
      <w:proofErr w:type="spellEnd"/>
      <w:r w:rsidR="00355D7F" w:rsidRPr="00355D7F">
        <w:rPr>
          <w:rFonts w:ascii="Arial" w:hAnsi="Arial"/>
          <w:sz w:val="24"/>
        </w:rPr>
        <w:t xml:space="preserve"> </w:t>
      </w:r>
      <w:r w:rsidR="00605CF6">
        <w:rPr>
          <w:rFonts w:ascii="Arial" w:hAnsi="Arial"/>
          <w:sz w:val="24"/>
        </w:rPr>
        <w:t xml:space="preserve">for </w:t>
      </w:r>
      <w:r w:rsidR="00BB3E57">
        <w:rPr>
          <w:rFonts w:ascii="Arial" w:hAnsi="Arial"/>
          <w:sz w:val="24"/>
        </w:rPr>
        <w:t>a</w:t>
      </w:r>
      <w:r w:rsidR="00605CF6">
        <w:rPr>
          <w:rFonts w:ascii="Arial" w:hAnsi="Arial"/>
          <w:sz w:val="24"/>
        </w:rPr>
        <w:t xml:space="preserve"> </w:t>
      </w:r>
      <w:r w:rsidR="00BB3E57">
        <w:rPr>
          <w:rFonts w:ascii="Arial" w:hAnsi="Arial"/>
          <w:sz w:val="24"/>
        </w:rPr>
        <w:t xml:space="preserve">US </w:t>
      </w:r>
      <w:r w:rsidR="00605CF6">
        <w:rPr>
          <w:rFonts w:ascii="Arial" w:hAnsi="Arial"/>
          <w:sz w:val="24"/>
        </w:rPr>
        <w:t xml:space="preserve">Dollar denominated </w:t>
      </w:r>
      <w:r w:rsidR="00BB3E57">
        <w:rPr>
          <w:rFonts w:ascii="Arial" w:hAnsi="Arial"/>
          <w:sz w:val="24"/>
        </w:rPr>
        <w:t>bond issue</w:t>
      </w:r>
      <w:r w:rsidR="00605CF6">
        <w:rPr>
          <w:rFonts w:ascii="Arial" w:hAnsi="Arial"/>
          <w:sz w:val="24"/>
        </w:rPr>
        <w:t xml:space="preserve"> due </w:t>
      </w:r>
      <w:r w:rsidR="00355D7F">
        <w:rPr>
          <w:rFonts w:ascii="Arial" w:hAnsi="Arial"/>
          <w:sz w:val="24"/>
        </w:rPr>
        <w:t>December</w:t>
      </w:r>
      <w:r w:rsidR="00312FD2">
        <w:rPr>
          <w:rFonts w:ascii="Arial" w:hAnsi="Arial"/>
          <w:sz w:val="24"/>
        </w:rPr>
        <w:t xml:space="preserve"> </w:t>
      </w:r>
      <w:r w:rsidR="00605CF6">
        <w:rPr>
          <w:rFonts w:ascii="Arial" w:hAnsi="Arial"/>
          <w:sz w:val="24"/>
        </w:rPr>
        <w:t>20</w:t>
      </w:r>
      <w:r w:rsidR="00BB3E57">
        <w:rPr>
          <w:rFonts w:ascii="Arial" w:hAnsi="Arial"/>
          <w:sz w:val="24"/>
        </w:rPr>
        <w:t>2</w:t>
      </w:r>
      <w:r w:rsidR="00355D7F">
        <w:rPr>
          <w:rFonts w:ascii="Arial" w:hAnsi="Arial"/>
          <w:sz w:val="24"/>
        </w:rPr>
        <w:t>3</w:t>
      </w:r>
      <w:r w:rsidR="00605CF6">
        <w:rPr>
          <w:rFonts w:ascii="Arial" w:hAnsi="Arial"/>
          <w:sz w:val="24"/>
        </w:rPr>
        <w:t>. The transaction was finalized</w:t>
      </w:r>
      <w:r w:rsidR="00D23641">
        <w:rPr>
          <w:rFonts w:ascii="Arial" w:hAnsi="Arial"/>
          <w:sz w:val="24"/>
        </w:rPr>
        <w:t xml:space="preserve"> </w:t>
      </w:r>
      <w:r w:rsidR="00605CF6">
        <w:rPr>
          <w:rFonts w:ascii="Arial" w:hAnsi="Arial"/>
          <w:sz w:val="24"/>
        </w:rPr>
        <w:t xml:space="preserve">with a nominal amount of </w:t>
      </w:r>
      <w:r w:rsidR="00605CF6" w:rsidRPr="000B79D8">
        <w:rPr>
          <w:rFonts w:ascii="Arial" w:hAnsi="Arial"/>
          <w:sz w:val="24"/>
        </w:rPr>
        <w:t xml:space="preserve">USD </w:t>
      </w:r>
      <w:r w:rsidR="00B2620D" w:rsidRPr="00312FD2">
        <w:rPr>
          <w:rFonts w:ascii="Arial" w:hAnsi="Arial"/>
          <w:sz w:val="24"/>
        </w:rPr>
        <w:t>2</w:t>
      </w:r>
      <w:r w:rsidR="00605CF6" w:rsidRPr="00312FD2">
        <w:rPr>
          <w:rFonts w:ascii="Arial" w:hAnsi="Arial"/>
          <w:sz w:val="24"/>
        </w:rPr>
        <w:t xml:space="preserve"> billion.</w:t>
      </w:r>
      <w:r w:rsidR="00605CF6">
        <w:rPr>
          <w:rFonts w:ascii="Arial" w:hAnsi="Arial"/>
          <w:sz w:val="24"/>
        </w:rPr>
        <w:t xml:space="preserve"> </w:t>
      </w:r>
      <w:r w:rsidR="00605CF6" w:rsidRPr="00605CF6">
        <w:rPr>
          <w:rFonts w:ascii="Arial" w:hAnsi="Arial"/>
          <w:sz w:val="24"/>
        </w:rPr>
        <w:t>The proceeds of the issue will be t</w:t>
      </w:r>
      <w:bookmarkStart w:id="0" w:name="_GoBack"/>
      <w:bookmarkEnd w:id="0"/>
      <w:r w:rsidR="00605CF6" w:rsidRPr="00605CF6">
        <w:rPr>
          <w:rFonts w:ascii="Arial" w:hAnsi="Arial"/>
          <w:sz w:val="24"/>
        </w:rPr>
        <w:t xml:space="preserve">ransferred to the </w:t>
      </w:r>
      <w:r w:rsidR="00605CF6" w:rsidRPr="000E77D9">
        <w:rPr>
          <w:rFonts w:ascii="Arial" w:hAnsi="Arial"/>
          <w:sz w:val="24"/>
        </w:rPr>
        <w:t xml:space="preserve">Treasury accounts on </w:t>
      </w:r>
      <w:r w:rsidR="00355D7F" w:rsidRPr="000E77D9">
        <w:rPr>
          <w:rFonts w:ascii="Arial" w:hAnsi="Arial"/>
          <w:sz w:val="24"/>
        </w:rPr>
        <w:t>October</w:t>
      </w:r>
      <w:r w:rsidR="00856C7C" w:rsidRPr="000E77D9">
        <w:rPr>
          <w:rFonts w:ascii="Arial" w:hAnsi="Arial"/>
          <w:sz w:val="24"/>
        </w:rPr>
        <w:t xml:space="preserve"> </w:t>
      </w:r>
      <w:r w:rsidR="00355D7F" w:rsidRPr="000E77D9">
        <w:rPr>
          <w:rFonts w:ascii="Arial" w:hAnsi="Arial"/>
          <w:sz w:val="24"/>
        </w:rPr>
        <w:t>23</w:t>
      </w:r>
      <w:r w:rsidR="00240CC3" w:rsidRPr="000E77D9">
        <w:rPr>
          <w:rFonts w:ascii="Arial" w:hAnsi="Arial"/>
          <w:sz w:val="24"/>
        </w:rPr>
        <w:t>, 201</w:t>
      </w:r>
      <w:r w:rsidR="00856C7C" w:rsidRPr="000E77D9">
        <w:rPr>
          <w:rFonts w:ascii="Arial" w:hAnsi="Arial"/>
          <w:sz w:val="24"/>
        </w:rPr>
        <w:t>8</w:t>
      </w:r>
      <w:r w:rsidR="00605CF6" w:rsidRPr="000E77D9">
        <w:rPr>
          <w:rFonts w:ascii="Arial" w:hAnsi="Arial"/>
          <w:sz w:val="24"/>
        </w:rPr>
        <w:t>.</w:t>
      </w:r>
    </w:p>
    <w:p w:rsidR="00605CF6" w:rsidRPr="000E77D9" w:rsidRDefault="004830B7" w:rsidP="00134B0C">
      <w:pPr>
        <w:spacing w:line="360" w:lineRule="auto"/>
        <w:ind w:firstLine="720"/>
        <w:jc w:val="both"/>
        <w:rPr>
          <w:rFonts w:ascii="Arial" w:hAnsi="Arial"/>
          <w:sz w:val="24"/>
        </w:rPr>
      </w:pPr>
      <w:r w:rsidRPr="000E77D9">
        <w:rPr>
          <w:rFonts w:ascii="Arial" w:hAnsi="Arial"/>
          <w:sz w:val="24"/>
        </w:rPr>
        <w:t xml:space="preserve">The bond that matures on </w:t>
      </w:r>
      <w:r w:rsidR="00355D7F" w:rsidRPr="000E77D9">
        <w:rPr>
          <w:rFonts w:ascii="Arial" w:hAnsi="Arial"/>
          <w:sz w:val="24"/>
        </w:rPr>
        <w:t>December 23</w:t>
      </w:r>
      <w:r w:rsidRPr="000E77D9">
        <w:rPr>
          <w:rFonts w:ascii="Arial" w:hAnsi="Arial"/>
          <w:sz w:val="24"/>
        </w:rPr>
        <w:t>, 202</w:t>
      </w:r>
      <w:r w:rsidR="006C3440" w:rsidRPr="000E77D9">
        <w:rPr>
          <w:rFonts w:ascii="Arial" w:hAnsi="Arial"/>
          <w:sz w:val="24"/>
        </w:rPr>
        <w:t>3</w:t>
      </w:r>
      <w:r w:rsidRPr="000E77D9">
        <w:rPr>
          <w:rFonts w:ascii="Arial" w:hAnsi="Arial"/>
          <w:sz w:val="24"/>
        </w:rPr>
        <w:t>,</w:t>
      </w:r>
      <w:r w:rsidR="003045B2" w:rsidRPr="000E77D9">
        <w:rPr>
          <w:rFonts w:ascii="Arial" w:hAnsi="Arial"/>
          <w:sz w:val="24"/>
        </w:rPr>
        <w:t xml:space="preserve"> has a coupon rate of </w:t>
      </w:r>
      <w:r w:rsidR="00355D7F" w:rsidRPr="000E77D9">
        <w:rPr>
          <w:rFonts w:ascii="Arial" w:hAnsi="Arial"/>
          <w:sz w:val="24"/>
        </w:rPr>
        <w:t>7.250</w:t>
      </w:r>
      <w:r w:rsidR="003045B2" w:rsidRPr="000E77D9">
        <w:rPr>
          <w:rFonts w:ascii="Arial" w:hAnsi="Arial"/>
          <w:sz w:val="24"/>
        </w:rPr>
        <w:t xml:space="preserve">% and a yield to investor of </w:t>
      </w:r>
      <w:r w:rsidR="00355D7F" w:rsidRPr="000E77D9">
        <w:rPr>
          <w:rFonts w:ascii="Arial" w:hAnsi="Arial"/>
          <w:sz w:val="24"/>
        </w:rPr>
        <w:t>7.5</w:t>
      </w:r>
      <w:r w:rsidR="00856C7C" w:rsidRPr="000E77D9">
        <w:rPr>
          <w:rFonts w:ascii="Arial" w:hAnsi="Arial"/>
          <w:sz w:val="24"/>
        </w:rPr>
        <w:t>0</w:t>
      </w:r>
      <w:r w:rsidR="003045B2" w:rsidRPr="000E77D9">
        <w:rPr>
          <w:rFonts w:ascii="Arial" w:hAnsi="Arial"/>
          <w:sz w:val="24"/>
        </w:rPr>
        <w:t xml:space="preserve">%. </w:t>
      </w:r>
      <w:r w:rsidR="00605CF6" w:rsidRPr="000E77D9">
        <w:rPr>
          <w:rFonts w:ascii="Arial" w:hAnsi="Arial"/>
          <w:sz w:val="24"/>
        </w:rPr>
        <w:t xml:space="preserve">The offering attracted an </w:t>
      </w:r>
      <w:proofErr w:type="spellStart"/>
      <w:r w:rsidR="00605CF6" w:rsidRPr="000E77D9">
        <w:rPr>
          <w:rFonts w:ascii="Arial" w:hAnsi="Arial"/>
          <w:sz w:val="24"/>
        </w:rPr>
        <w:t>o</w:t>
      </w:r>
      <w:r w:rsidR="00067697" w:rsidRPr="000E77D9">
        <w:rPr>
          <w:rFonts w:ascii="Arial" w:hAnsi="Arial"/>
          <w:sz w:val="24"/>
        </w:rPr>
        <w:t>rderbook</w:t>
      </w:r>
      <w:proofErr w:type="spellEnd"/>
      <w:r w:rsidR="00067697" w:rsidRPr="000E77D9">
        <w:rPr>
          <w:rFonts w:ascii="Arial" w:hAnsi="Arial"/>
          <w:sz w:val="24"/>
        </w:rPr>
        <w:t xml:space="preserve"> of</w:t>
      </w:r>
      <w:r w:rsidR="00134B0C" w:rsidRPr="000E77D9">
        <w:rPr>
          <w:rFonts w:ascii="Arial" w:hAnsi="Arial"/>
          <w:sz w:val="24"/>
        </w:rPr>
        <w:t xml:space="preserve"> </w:t>
      </w:r>
      <w:r w:rsidR="00312FD2" w:rsidRPr="000E77D9">
        <w:rPr>
          <w:rFonts w:ascii="Arial" w:hAnsi="Arial"/>
          <w:sz w:val="24"/>
        </w:rPr>
        <w:t>more than</w:t>
      </w:r>
      <w:r w:rsidR="00134B0C" w:rsidRPr="000E77D9">
        <w:rPr>
          <w:rFonts w:ascii="Arial" w:hAnsi="Arial"/>
          <w:sz w:val="24"/>
        </w:rPr>
        <w:t xml:space="preserve"> </w:t>
      </w:r>
      <w:r w:rsidR="001D5D9F" w:rsidRPr="000E77D9">
        <w:rPr>
          <w:rFonts w:ascii="Arial" w:hAnsi="Arial"/>
          <w:sz w:val="24"/>
        </w:rPr>
        <w:t>t</w:t>
      </w:r>
      <w:r w:rsidR="00442F29" w:rsidRPr="000E77D9">
        <w:rPr>
          <w:rFonts w:ascii="Arial" w:hAnsi="Arial"/>
          <w:sz w:val="24"/>
        </w:rPr>
        <w:t>hree</w:t>
      </w:r>
      <w:r w:rsidR="00134B0C" w:rsidRPr="000E77D9">
        <w:rPr>
          <w:rFonts w:ascii="Arial" w:hAnsi="Arial"/>
          <w:sz w:val="24"/>
        </w:rPr>
        <w:t xml:space="preserve"> times the ac</w:t>
      </w:r>
      <w:r w:rsidR="00EB17EB" w:rsidRPr="000E77D9">
        <w:rPr>
          <w:rFonts w:ascii="Arial" w:hAnsi="Arial"/>
          <w:sz w:val="24"/>
        </w:rPr>
        <w:t>tual issue size from</w:t>
      </w:r>
      <w:r w:rsidR="00134B0C" w:rsidRPr="000E77D9">
        <w:rPr>
          <w:rFonts w:ascii="Arial" w:hAnsi="Arial"/>
          <w:sz w:val="24"/>
        </w:rPr>
        <w:t xml:space="preserve"> </w:t>
      </w:r>
      <w:r w:rsidR="00442F29" w:rsidRPr="000E77D9">
        <w:rPr>
          <w:rFonts w:ascii="Arial" w:hAnsi="Arial"/>
          <w:sz w:val="24"/>
        </w:rPr>
        <w:t>more than 250</w:t>
      </w:r>
      <w:r w:rsidR="00134B0C" w:rsidRPr="000E77D9">
        <w:rPr>
          <w:rFonts w:ascii="Arial" w:hAnsi="Arial"/>
          <w:sz w:val="24"/>
        </w:rPr>
        <w:t xml:space="preserve"> accounts. </w:t>
      </w:r>
      <w:r w:rsidR="003F0E48" w:rsidRPr="000E77D9">
        <w:rPr>
          <w:rFonts w:ascii="Arial" w:hAnsi="Arial"/>
          <w:sz w:val="24"/>
        </w:rPr>
        <w:t>60</w:t>
      </w:r>
      <w:r w:rsidR="00605CF6" w:rsidRPr="000E77D9">
        <w:rPr>
          <w:rFonts w:ascii="Arial" w:hAnsi="Arial"/>
          <w:sz w:val="24"/>
        </w:rPr>
        <w:t xml:space="preserve">% of the </w:t>
      </w:r>
      <w:r w:rsidR="00FC129B" w:rsidRPr="000E77D9">
        <w:rPr>
          <w:rFonts w:ascii="Arial" w:hAnsi="Arial"/>
          <w:sz w:val="24"/>
        </w:rPr>
        <w:t>bonds</w:t>
      </w:r>
      <w:r w:rsidR="00605CF6" w:rsidRPr="000E77D9">
        <w:rPr>
          <w:rFonts w:ascii="Arial" w:hAnsi="Arial"/>
          <w:sz w:val="24"/>
        </w:rPr>
        <w:t xml:space="preserve"> have been sold to investors in </w:t>
      </w:r>
      <w:r w:rsidR="00925251" w:rsidRPr="000E77D9">
        <w:rPr>
          <w:rFonts w:ascii="Arial" w:hAnsi="Arial"/>
          <w:sz w:val="24"/>
        </w:rPr>
        <w:t>the</w:t>
      </w:r>
      <w:r w:rsidR="001D5D9F" w:rsidRPr="000E77D9">
        <w:rPr>
          <w:rFonts w:ascii="Arial" w:hAnsi="Arial"/>
          <w:sz w:val="24"/>
        </w:rPr>
        <w:t xml:space="preserve"> </w:t>
      </w:r>
      <w:r w:rsidR="003F0E48" w:rsidRPr="000E77D9">
        <w:rPr>
          <w:rFonts w:ascii="Arial" w:hAnsi="Arial"/>
          <w:sz w:val="24"/>
        </w:rPr>
        <w:t>US</w:t>
      </w:r>
      <w:r w:rsidR="00134B0C" w:rsidRPr="000E77D9">
        <w:rPr>
          <w:rFonts w:ascii="Arial" w:hAnsi="Arial"/>
          <w:sz w:val="24"/>
        </w:rPr>
        <w:t xml:space="preserve">, </w:t>
      </w:r>
      <w:r w:rsidR="003F0E48" w:rsidRPr="000E77D9">
        <w:rPr>
          <w:rFonts w:ascii="Arial" w:hAnsi="Arial"/>
          <w:sz w:val="24"/>
        </w:rPr>
        <w:t>23</w:t>
      </w:r>
      <w:r w:rsidR="0098148E" w:rsidRPr="000E77D9">
        <w:rPr>
          <w:rFonts w:ascii="Arial" w:hAnsi="Arial"/>
          <w:sz w:val="24"/>
        </w:rPr>
        <w:t>% in the</w:t>
      </w:r>
      <w:r w:rsidR="003F0E48" w:rsidRPr="000E77D9">
        <w:rPr>
          <w:rFonts w:ascii="Arial" w:hAnsi="Arial"/>
          <w:sz w:val="24"/>
        </w:rPr>
        <w:t xml:space="preserve"> UK</w:t>
      </w:r>
      <w:r w:rsidR="00D60EF3" w:rsidRPr="000E77D9">
        <w:rPr>
          <w:rFonts w:ascii="Arial" w:hAnsi="Arial"/>
          <w:sz w:val="24"/>
        </w:rPr>
        <w:t>,</w:t>
      </w:r>
      <w:r w:rsidR="00370C58" w:rsidRPr="000E77D9">
        <w:rPr>
          <w:rFonts w:ascii="Arial" w:hAnsi="Arial"/>
          <w:sz w:val="24"/>
        </w:rPr>
        <w:t xml:space="preserve"> </w:t>
      </w:r>
      <w:r w:rsidR="001D5D9F" w:rsidRPr="000E77D9">
        <w:rPr>
          <w:rFonts w:ascii="Arial" w:hAnsi="Arial"/>
          <w:sz w:val="24"/>
        </w:rPr>
        <w:t>11% in other Europe, 5</w:t>
      </w:r>
      <w:r w:rsidR="00605CF6" w:rsidRPr="000E77D9">
        <w:rPr>
          <w:rFonts w:ascii="Arial" w:hAnsi="Arial"/>
          <w:sz w:val="24"/>
        </w:rPr>
        <w:t xml:space="preserve">% in Turkey, and </w:t>
      </w:r>
      <w:r w:rsidR="001D5D9F" w:rsidRPr="000E77D9">
        <w:rPr>
          <w:rFonts w:ascii="Arial" w:hAnsi="Arial"/>
          <w:sz w:val="24"/>
        </w:rPr>
        <w:t>1</w:t>
      </w:r>
      <w:r w:rsidR="00605CF6" w:rsidRPr="000E77D9">
        <w:rPr>
          <w:rFonts w:ascii="Arial" w:hAnsi="Arial"/>
          <w:sz w:val="24"/>
        </w:rPr>
        <w:t xml:space="preserve">% in </w:t>
      </w:r>
      <w:r w:rsidR="00370C58" w:rsidRPr="000E77D9">
        <w:rPr>
          <w:rFonts w:ascii="Arial" w:hAnsi="Arial"/>
          <w:sz w:val="24"/>
        </w:rPr>
        <w:t>other regions.</w:t>
      </w:r>
    </w:p>
    <w:p w:rsidR="00605CF6" w:rsidRDefault="00605CF6" w:rsidP="00D60EF3">
      <w:pPr>
        <w:spacing w:line="360" w:lineRule="auto"/>
        <w:ind w:firstLine="720"/>
        <w:jc w:val="both"/>
        <w:rPr>
          <w:rFonts w:ascii="Arial" w:hAnsi="Arial"/>
          <w:sz w:val="24"/>
        </w:rPr>
      </w:pPr>
      <w:r w:rsidRPr="000E77D9">
        <w:rPr>
          <w:rFonts w:ascii="Arial" w:hAnsi="Arial"/>
          <w:sz w:val="24"/>
        </w:rPr>
        <w:t>With this transaction, the amount of funds that have been raised from the internationa</w:t>
      </w:r>
      <w:r w:rsidR="00240CC3" w:rsidRPr="000E77D9">
        <w:rPr>
          <w:rFonts w:ascii="Arial" w:hAnsi="Arial"/>
          <w:sz w:val="24"/>
        </w:rPr>
        <w:t>l capital markets as part of</w:t>
      </w:r>
      <w:r w:rsidR="00166A48" w:rsidRPr="000E77D9">
        <w:rPr>
          <w:rFonts w:ascii="Arial" w:hAnsi="Arial"/>
          <w:sz w:val="24"/>
        </w:rPr>
        <w:t xml:space="preserve"> the</w:t>
      </w:r>
      <w:r w:rsidR="00240CC3" w:rsidRPr="000E77D9">
        <w:rPr>
          <w:rFonts w:ascii="Arial" w:hAnsi="Arial"/>
          <w:sz w:val="24"/>
        </w:rPr>
        <w:t xml:space="preserve"> </w:t>
      </w:r>
      <w:r w:rsidR="00166A48" w:rsidRPr="000E77D9">
        <w:rPr>
          <w:rFonts w:ascii="Arial" w:hAnsi="Arial"/>
          <w:sz w:val="24"/>
        </w:rPr>
        <w:t xml:space="preserve">USD </w:t>
      </w:r>
      <w:r w:rsidR="00B2620D" w:rsidRPr="000E77D9">
        <w:rPr>
          <w:rFonts w:ascii="Arial" w:hAnsi="Arial"/>
          <w:sz w:val="24"/>
        </w:rPr>
        <w:t>6</w:t>
      </w:r>
      <w:r w:rsidR="00856C7C" w:rsidRPr="000E77D9">
        <w:rPr>
          <w:rFonts w:ascii="Arial" w:hAnsi="Arial"/>
          <w:sz w:val="24"/>
        </w:rPr>
        <w:t>.5</w:t>
      </w:r>
      <w:r w:rsidR="00166A48" w:rsidRPr="000E77D9">
        <w:rPr>
          <w:rFonts w:ascii="Arial" w:hAnsi="Arial"/>
          <w:sz w:val="24"/>
        </w:rPr>
        <w:t xml:space="preserve"> billion worth of </w:t>
      </w:r>
      <w:r w:rsidR="00240CC3" w:rsidRPr="000E77D9">
        <w:rPr>
          <w:rFonts w:ascii="Arial" w:hAnsi="Arial"/>
          <w:sz w:val="24"/>
        </w:rPr>
        <w:t>201</w:t>
      </w:r>
      <w:r w:rsidR="00232362" w:rsidRPr="000E77D9">
        <w:rPr>
          <w:rFonts w:ascii="Arial" w:hAnsi="Arial"/>
          <w:sz w:val="24"/>
        </w:rPr>
        <w:t>8</w:t>
      </w:r>
      <w:r w:rsidR="00240CC3" w:rsidRPr="000E77D9">
        <w:rPr>
          <w:rFonts w:ascii="Arial" w:hAnsi="Arial"/>
          <w:sz w:val="24"/>
        </w:rPr>
        <w:t xml:space="preserve"> Eurobond issuance program </w:t>
      </w:r>
      <w:r w:rsidR="00D60EF3" w:rsidRPr="000E77D9">
        <w:rPr>
          <w:rFonts w:ascii="Arial" w:hAnsi="Arial"/>
          <w:sz w:val="24"/>
        </w:rPr>
        <w:t xml:space="preserve">has reached </w:t>
      </w:r>
      <w:r w:rsidR="00240CC3" w:rsidRPr="000E77D9">
        <w:rPr>
          <w:rFonts w:ascii="Arial" w:hAnsi="Arial"/>
          <w:sz w:val="24"/>
        </w:rPr>
        <w:t xml:space="preserve">USD </w:t>
      </w:r>
      <w:r w:rsidR="00355D7F" w:rsidRPr="000E77D9">
        <w:rPr>
          <w:rFonts w:ascii="Arial" w:hAnsi="Arial"/>
          <w:sz w:val="24"/>
        </w:rPr>
        <w:t>6</w:t>
      </w:r>
      <w:r w:rsidR="003045B2" w:rsidRPr="000E77D9">
        <w:rPr>
          <w:rFonts w:ascii="Arial" w:hAnsi="Arial"/>
          <w:sz w:val="24"/>
        </w:rPr>
        <w:t xml:space="preserve"> billion.</w:t>
      </w:r>
    </w:p>
    <w:p w:rsidR="003045B2" w:rsidRDefault="003045B2" w:rsidP="00145D47">
      <w:pPr>
        <w:spacing w:after="120"/>
        <w:jc w:val="center"/>
        <w:rPr>
          <w:rFonts w:ascii="Arial" w:hAnsi="Arial" w:cs="Arial"/>
          <w:b/>
          <w:sz w:val="24"/>
          <w:szCs w:val="24"/>
        </w:rPr>
      </w:pPr>
    </w:p>
    <w:p w:rsidR="004B2C78" w:rsidRDefault="00461585" w:rsidP="00145D47">
      <w:pPr>
        <w:spacing w:after="120"/>
        <w:jc w:val="center"/>
        <w:rPr>
          <w:rFonts w:ascii="Arial" w:hAnsi="Arial" w:cs="Arial"/>
          <w:b/>
          <w:sz w:val="24"/>
          <w:szCs w:val="24"/>
        </w:rPr>
      </w:pPr>
      <w:r>
        <w:rPr>
          <w:rFonts w:ascii="Arial" w:hAnsi="Arial" w:cs="Arial"/>
          <w:b/>
          <w:sz w:val="24"/>
          <w:szCs w:val="24"/>
        </w:rPr>
        <w:t xml:space="preserve">International Bond </w:t>
      </w:r>
      <w:r w:rsidR="004B2C78">
        <w:rPr>
          <w:rFonts w:ascii="Arial" w:hAnsi="Arial" w:cs="Arial"/>
          <w:b/>
          <w:sz w:val="24"/>
          <w:szCs w:val="24"/>
        </w:rPr>
        <w:t xml:space="preserve">Issuances </w:t>
      </w:r>
      <w:r w:rsidR="00240CC3">
        <w:rPr>
          <w:rFonts w:ascii="Arial" w:hAnsi="Arial" w:cs="Arial"/>
          <w:b/>
          <w:sz w:val="24"/>
          <w:szCs w:val="24"/>
        </w:rPr>
        <w:t>in 201</w:t>
      </w:r>
      <w:r w:rsidR="00992B9B">
        <w:rPr>
          <w:rFonts w:ascii="Arial" w:hAnsi="Arial" w:cs="Arial"/>
          <w:b/>
          <w:sz w:val="24"/>
          <w:szCs w:val="24"/>
        </w:rPr>
        <w:t>8</w:t>
      </w:r>
    </w:p>
    <w:p w:rsidR="003045B2" w:rsidRDefault="003045B2" w:rsidP="00145D47">
      <w:pPr>
        <w:spacing w:after="120"/>
        <w:jc w:val="center"/>
        <w:rPr>
          <w:rFonts w:ascii="Arial" w:hAnsi="Arial" w:cs="Arial"/>
          <w:b/>
          <w:sz w:val="24"/>
          <w:szCs w:val="24"/>
        </w:rPr>
      </w:pPr>
    </w:p>
    <w:tbl>
      <w:tblPr>
        <w:tblW w:w="10248" w:type="dxa"/>
        <w:jc w:val="center"/>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7"/>
        <w:gridCol w:w="1134"/>
        <w:gridCol w:w="1134"/>
        <w:gridCol w:w="1276"/>
        <w:gridCol w:w="992"/>
        <w:gridCol w:w="992"/>
        <w:gridCol w:w="1085"/>
        <w:gridCol w:w="2218"/>
      </w:tblGrid>
      <w:tr w:rsidR="004B2C78" w:rsidRPr="008B5F63" w:rsidTr="000567C0">
        <w:trPr>
          <w:jc w:val="center"/>
        </w:trPr>
        <w:tc>
          <w:tcPr>
            <w:tcW w:w="1417" w:type="dxa"/>
            <w:vAlign w:val="center"/>
          </w:tcPr>
          <w:p w:rsidR="004B2C78" w:rsidRPr="00A5303D" w:rsidRDefault="004B2C78" w:rsidP="00D51731">
            <w:pPr>
              <w:jc w:val="center"/>
              <w:rPr>
                <w:rFonts w:ascii="Arial" w:hAnsi="Arial" w:cs="Arial"/>
                <w:b/>
                <w:sz w:val="18"/>
                <w:szCs w:val="18"/>
              </w:rPr>
            </w:pPr>
            <w:r w:rsidRPr="00A5303D">
              <w:rPr>
                <w:rFonts w:ascii="Arial" w:hAnsi="Arial" w:cs="Arial"/>
                <w:b/>
                <w:sz w:val="18"/>
                <w:szCs w:val="18"/>
              </w:rPr>
              <w:t>Issue Date</w:t>
            </w:r>
          </w:p>
        </w:tc>
        <w:tc>
          <w:tcPr>
            <w:tcW w:w="1134" w:type="dxa"/>
            <w:vAlign w:val="center"/>
          </w:tcPr>
          <w:p w:rsidR="004B2C78" w:rsidRPr="00A5303D" w:rsidRDefault="004B2C78" w:rsidP="00D51731">
            <w:pPr>
              <w:jc w:val="center"/>
              <w:rPr>
                <w:rFonts w:ascii="Arial" w:hAnsi="Arial" w:cs="Arial"/>
                <w:b/>
                <w:sz w:val="18"/>
                <w:szCs w:val="18"/>
              </w:rPr>
            </w:pPr>
            <w:r w:rsidRPr="00A5303D">
              <w:rPr>
                <w:rFonts w:ascii="Arial" w:hAnsi="Arial" w:cs="Arial"/>
                <w:b/>
                <w:sz w:val="18"/>
                <w:szCs w:val="18"/>
              </w:rPr>
              <w:t>Currency</w:t>
            </w:r>
          </w:p>
        </w:tc>
        <w:tc>
          <w:tcPr>
            <w:tcW w:w="1134" w:type="dxa"/>
            <w:vAlign w:val="center"/>
          </w:tcPr>
          <w:p w:rsidR="004B2C78" w:rsidRPr="00A5303D" w:rsidRDefault="004B2C78" w:rsidP="000567C0">
            <w:pPr>
              <w:jc w:val="center"/>
              <w:rPr>
                <w:rFonts w:ascii="Arial" w:hAnsi="Arial" w:cs="Arial"/>
                <w:b/>
                <w:sz w:val="18"/>
                <w:szCs w:val="18"/>
              </w:rPr>
            </w:pPr>
            <w:r w:rsidRPr="00A5303D">
              <w:rPr>
                <w:rFonts w:ascii="Arial" w:hAnsi="Arial" w:cs="Arial"/>
                <w:b/>
                <w:sz w:val="18"/>
                <w:szCs w:val="18"/>
              </w:rPr>
              <w:t xml:space="preserve">Size </w:t>
            </w:r>
          </w:p>
        </w:tc>
        <w:tc>
          <w:tcPr>
            <w:tcW w:w="1276" w:type="dxa"/>
            <w:vAlign w:val="center"/>
          </w:tcPr>
          <w:p w:rsidR="004B2C78" w:rsidRPr="00A5303D" w:rsidRDefault="004B2C78" w:rsidP="00D51731">
            <w:pPr>
              <w:jc w:val="center"/>
              <w:rPr>
                <w:rFonts w:ascii="Arial" w:hAnsi="Arial" w:cs="Arial"/>
                <w:b/>
                <w:sz w:val="18"/>
                <w:szCs w:val="18"/>
              </w:rPr>
            </w:pPr>
            <w:r w:rsidRPr="00A5303D">
              <w:rPr>
                <w:rFonts w:ascii="Arial" w:hAnsi="Arial" w:cs="Arial"/>
                <w:b/>
                <w:sz w:val="18"/>
                <w:szCs w:val="18"/>
              </w:rPr>
              <w:t>Maturity Date</w:t>
            </w:r>
          </w:p>
        </w:tc>
        <w:tc>
          <w:tcPr>
            <w:tcW w:w="992" w:type="dxa"/>
            <w:vAlign w:val="center"/>
          </w:tcPr>
          <w:p w:rsidR="004B2C78" w:rsidRPr="00A5303D" w:rsidRDefault="004B2C78" w:rsidP="00D51731">
            <w:pPr>
              <w:jc w:val="center"/>
              <w:rPr>
                <w:rFonts w:ascii="Arial" w:hAnsi="Arial" w:cs="Arial"/>
                <w:b/>
                <w:sz w:val="18"/>
                <w:szCs w:val="18"/>
              </w:rPr>
            </w:pPr>
            <w:proofErr w:type="spellStart"/>
            <w:r w:rsidRPr="00A5303D">
              <w:rPr>
                <w:rFonts w:ascii="Arial" w:hAnsi="Arial" w:cs="Arial"/>
                <w:b/>
                <w:sz w:val="18"/>
                <w:szCs w:val="18"/>
              </w:rPr>
              <w:t>Coupon</w:t>
            </w:r>
            <w:r w:rsidR="00946E04">
              <w:rPr>
                <w:rFonts w:ascii="Arial" w:hAnsi="Arial" w:cs="Arial"/>
                <w:b/>
                <w:sz w:val="18"/>
                <w:szCs w:val="18"/>
              </w:rPr>
              <w:t>Rate</w:t>
            </w:r>
            <w:proofErr w:type="spellEnd"/>
            <w:r w:rsidRPr="00A5303D">
              <w:rPr>
                <w:rFonts w:ascii="Arial" w:hAnsi="Arial" w:cs="Arial"/>
                <w:b/>
                <w:sz w:val="18"/>
                <w:szCs w:val="18"/>
              </w:rPr>
              <w:t xml:space="preserve"> (%)</w:t>
            </w:r>
          </w:p>
        </w:tc>
        <w:tc>
          <w:tcPr>
            <w:tcW w:w="992" w:type="dxa"/>
            <w:vAlign w:val="center"/>
          </w:tcPr>
          <w:p w:rsidR="004B2C78" w:rsidRPr="00A5303D" w:rsidRDefault="004B2C78" w:rsidP="00D51731">
            <w:pPr>
              <w:jc w:val="center"/>
              <w:rPr>
                <w:rFonts w:ascii="Arial" w:hAnsi="Arial" w:cs="Arial"/>
                <w:b/>
                <w:sz w:val="18"/>
                <w:szCs w:val="18"/>
              </w:rPr>
            </w:pPr>
            <w:r w:rsidRPr="00A5303D">
              <w:rPr>
                <w:rFonts w:ascii="Arial" w:hAnsi="Arial" w:cs="Arial"/>
                <w:b/>
                <w:sz w:val="18"/>
                <w:szCs w:val="18"/>
              </w:rPr>
              <w:t>Price</w:t>
            </w:r>
          </w:p>
          <w:p w:rsidR="004B2C78" w:rsidRPr="00A5303D" w:rsidRDefault="004B2C78" w:rsidP="00D51731">
            <w:pPr>
              <w:jc w:val="center"/>
              <w:rPr>
                <w:rFonts w:ascii="Arial" w:hAnsi="Arial" w:cs="Arial"/>
                <w:b/>
                <w:sz w:val="18"/>
                <w:szCs w:val="18"/>
              </w:rPr>
            </w:pPr>
            <w:r w:rsidRPr="00A5303D">
              <w:rPr>
                <w:rFonts w:ascii="Arial" w:hAnsi="Arial" w:cs="Arial"/>
                <w:b/>
                <w:sz w:val="18"/>
                <w:szCs w:val="18"/>
              </w:rPr>
              <w:t>(%)</w:t>
            </w:r>
          </w:p>
        </w:tc>
        <w:tc>
          <w:tcPr>
            <w:tcW w:w="1085" w:type="dxa"/>
            <w:vAlign w:val="center"/>
          </w:tcPr>
          <w:p w:rsidR="004B2C78" w:rsidRPr="00A5303D" w:rsidRDefault="004B2C78" w:rsidP="00D51731">
            <w:pPr>
              <w:jc w:val="center"/>
              <w:rPr>
                <w:rFonts w:ascii="Arial" w:hAnsi="Arial" w:cs="Arial"/>
                <w:b/>
                <w:sz w:val="18"/>
                <w:szCs w:val="18"/>
              </w:rPr>
            </w:pPr>
            <w:r w:rsidRPr="00A5303D">
              <w:rPr>
                <w:rFonts w:ascii="Arial" w:hAnsi="Arial" w:cs="Arial"/>
                <w:b/>
                <w:sz w:val="18"/>
                <w:szCs w:val="18"/>
              </w:rPr>
              <w:t>Yield to Investor</w:t>
            </w:r>
          </w:p>
          <w:p w:rsidR="004B2C78" w:rsidRPr="00A5303D" w:rsidRDefault="004B2C78" w:rsidP="00D51731">
            <w:pPr>
              <w:jc w:val="center"/>
              <w:rPr>
                <w:rFonts w:ascii="Arial" w:hAnsi="Arial" w:cs="Arial"/>
                <w:b/>
                <w:sz w:val="18"/>
                <w:szCs w:val="18"/>
              </w:rPr>
            </w:pPr>
            <w:r w:rsidRPr="00A5303D">
              <w:rPr>
                <w:rFonts w:ascii="Arial" w:hAnsi="Arial" w:cs="Arial"/>
                <w:b/>
                <w:sz w:val="18"/>
                <w:szCs w:val="18"/>
              </w:rPr>
              <w:t>(%)</w:t>
            </w:r>
          </w:p>
        </w:tc>
        <w:tc>
          <w:tcPr>
            <w:tcW w:w="2218" w:type="dxa"/>
            <w:vAlign w:val="center"/>
          </w:tcPr>
          <w:p w:rsidR="004B2C78" w:rsidRPr="00155911" w:rsidRDefault="004B2C78" w:rsidP="00D51731">
            <w:pPr>
              <w:jc w:val="center"/>
              <w:rPr>
                <w:rFonts w:ascii="Arial" w:hAnsi="Arial" w:cs="Arial"/>
                <w:b/>
                <w:sz w:val="18"/>
                <w:szCs w:val="18"/>
              </w:rPr>
            </w:pPr>
            <w:r w:rsidRPr="00A5303D">
              <w:rPr>
                <w:rFonts w:ascii="Arial" w:hAnsi="Arial" w:cs="Arial"/>
                <w:b/>
                <w:sz w:val="18"/>
                <w:szCs w:val="18"/>
              </w:rPr>
              <w:t>Yield to Investor (Spread)</w:t>
            </w:r>
          </w:p>
        </w:tc>
      </w:tr>
      <w:tr w:rsidR="00312FD2" w:rsidRPr="008B5F63" w:rsidTr="000567C0">
        <w:trPr>
          <w:trHeight w:val="340"/>
          <w:jc w:val="center"/>
        </w:trPr>
        <w:tc>
          <w:tcPr>
            <w:tcW w:w="1417" w:type="dxa"/>
            <w:tcBorders>
              <w:top w:val="single" w:sz="4" w:space="0" w:color="auto"/>
              <w:left w:val="single" w:sz="4" w:space="0" w:color="auto"/>
              <w:bottom w:val="single" w:sz="4" w:space="0" w:color="auto"/>
              <w:right w:val="single" w:sz="4" w:space="0" w:color="auto"/>
            </w:tcBorders>
            <w:vAlign w:val="center"/>
          </w:tcPr>
          <w:p w:rsidR="00312FD2" w:rsidRDefault="00312FD2" w:rsidP="00D27AE4">
            <w:pPr>
              <w:jc w:val="center"/>
              <w:rPr>
                <w:rFonts w:ascii="Arial" w:hAnsi="Arial" w:cs="Arial"/>
                <w:sz w:val="18"/>
                <w:szCs w:val="18"/>
                <w:lang w:val="es-ES"/>
              </w:rPr>
            </w:pPr>
            <w:r>
              <w:rPr>
                <w:rFonts w:ascii="Arial" w:hAnsi="Arial" w:cs="Arial"/>
                <w:sz w:val="18"/>
                <w:szCs w:val="18"/>
                <w:lang w:val="es-ES"/>
              </w:rPr>
              <w:t>17.01.2018</w:t>
            </w:r>
          </w:p>
        </w:tc>
        <w:tc>
          <w:tcPr>
            <w:tcW w:w="1134" w:type="dxa"/>
            <w:tcBorders>
              <w:top w:val="single" w:sz="4" w:space="0" w:color="auto"/>
              <w:left w:val="single" w:sz="4" w:space="0" w:color="auto"/>
              <w:bottom w:val="single" w:sz="4" w:space="0" w:color="auto"/>
              <w:right w:val="single" w:sz="4" w:space="0" w:color="auto"/>
            </w:tcBorders>
            <w:vAlign w:val="center"/>
          </w:tcPr>
          <w:p w:rsidR="00312FD2" w:rsidRDefault="00312FD2" w:rsidP="00D27AE4">
            <w:pPr>
              <w:jc w:val="center"/>
              <w:rPr>
                <w:rFonts w:ascii="Arial" w:hAnsi="Arial" w:cs="Arial"/>
                <w:sz w:val="18"/>
                <w:szCs w:val="18"/>
              </w:rPr>
            </w:pPr>
            <w:r>
              <w:rPr>
                <w:rFonts w:ascii="Arial" w:hAnsi="Arial" w:cs="Arial"/>
                <w:sz w:val="18"/>
                <w:szCs w:val="18"/>
              </w:rPr>
              <w:t>USD</w:t>
            </w:r>
          </w:p>
        </w:tc>
        <w:tc>
          <w:tcPr>
            <w:tcW w:w="1134" w:type="dxa"/>
            <w:tcBorders>
              <w:top w:val="single" w:sz="4" w:space="0" w:color="auto"/>
              <w:left w:val="single" w:sz="4" w:space="0" w:color="auto"/>
              <w:bottom w:val="single" w:sz="4" w:space="0" w:color="auto"/>
              <w:right w:val="single" w:sz="4" w:space="0" w:color="auto"/>
            </w:tcBorders>
            <w:vAlign w:val="center"/>
          </w:tcPr>
          <w:p w:rsidR="00312FD2" w:rsidRDefault="00312FD2" w:rsidP="00D27AE4">
            <w:pPr>
              <w:jc w:val="center"/>
              <w:rPr>
                <w:rFonts w:ascii="Arial" w:hAnsi="Arial" w:cs="Arial"/>
                <w:sz w:val="18"/>
                <w:szCs w:val="18"/>
              </w:rPr>
            </w:pPr>
            <w:r>
              <w:rPr>
                <w:rFonts w:ascii="Arial" w:hAnsi="Arial" w:cs="Arial"/>
                <w:sz w:val="18"/>
                <w:szCs w:val="18"/>
              </w:rPr>
              <w:t>2 billion</w:t>
            </w:r>
          </w:p>
        </w:tc>
        <w:tc>
          <w:tcPr>
            <w:tcW w:w="1276" w:type="dxa"/>
            <w:tcBorders>
              <w:top w:val="single" w:sz="4" w:space="0" w:color="auto"/>
              <w:left w:val="single" w:sz="4" w:space="0" w:color="auto"/>
              <w:bottom w:val="single" w:sz="4" w:space="0" w:color="auto"/>
              <w:right w:val="single" w:sz="4" w:space="0" w:color="auto"/>
            </w:tcBorders>
            <w:vAlign w:val="center"/>
          </w:tcPr>
          <w:p w:rsidR="00312FD2" w:rsidRDefault="00312FD2" w:rsidP="00D27AE4">
            <w:pPr>
              <w:jc w:val="center"/>
              <w:rPr>
                <w:rFonts w:ascii="Arial" w:hAnsi="Arial" w:cs="Arial"/>
                <w:sz w:val="18"/>
                <w:szCs w:val="18"/>
                <w:lang w:val="es-ES"/>
              </w:rPr>
            </w:pPr>
            <w:r>
              <w:rPr>
                <w:rFonts w:ascii="Arial" w:hAnsi="Arial" w:cs="Arial"/>
                <w:sz w:val="18"/>
                <w:szCs w:val="18"/>
                <w:lang w:val="es-ES"/>
              </w:rPr>
              <w:t>17.02.2028</w:t>
            </w:r>
          </w:p>
        </w:tc>
        <w:tc>
          <w:tcPr>
            <w:tcW w:w="992" w:type="dxa"/>
            <w:tcBorders>
              <w:top w:val="single" w:sz="4" w:space="0" w:color="auto"/>
              <w:left w:val="single" w:sz="4" w:space="0" w:color="auto"/>
              <w:bottom w:val="single" w:sz="4" w:space="0" w:color="auto"/>
              <w:right w:val="single" w:sz="4" w:space="0" w:color="auto"/>
            </w:tcBorders>
            <w:vAlign w:val="center"/>
          </w:tcPr>
          <w:p w:rsidR="00312FD2" w:rsidRPr="00C8660A" w:rsidRDefault="00312FD2" w:rsidP="00D27AE4">
            <w:pPr>
              <w:jc w:val="center"/>
              <w:rPr>
                <w:rFonts w:ascii="Arial" w:hAnsi="Arial" w:cs="Arial"/>
                <w:sz w:val="18"/>
                <w:szCs w:val="18"/>
                <w:lang w:val="es-ES"/>
              </w:rPr>
            </w:pPr>
            <w:r>
              <w:rPr>
                <w:rFonts w:ascii="Arial" w:hAnsi="Arial" w:cs="Arial"/>
                <w:sz w:val="18"/>
                <w:szCs w:val="18"/>
                <w:lang w:val="es-ES"/>
              </w:rPr>
              <w:t>5.125</w:t>
            </w:r>
          </w:p>
        </w:tc>
        <w:tc>
          <w:tcPr>
            <w:tcW w:w="992" w:type="dxa"/>
            <w:tcBorders>
              <w:top w:val="single" w:sz="4" w:space="0" w:color="auto"/>
              <w:left w:val="single" w:sz="4" w:space="0" w:color="auto"/>
              <w:bottom w:val="single" w:sz="4" w:space="0" w:color="auto"/>
              <w:right w:val="single" w:sz="4" w:space="0" w:color="auto"/>
            </w:tcBorders>
            <w:vAlign w:val="center"/>
          </w:tcPr>
          <w:p w:rsidR="00312FD2" w:rsidRPr="00C8660A" w:rsidRDefault="00312FD2" w:rsidP="00D27AE4">
            <w:pPr>
              <w:jc w:val="center"/>
              <w:rPr>
                <w:rFonts w:ascii="Arial" w:hAnsi="Arial" w:cs="Arial"/>
                <w:sz w:val="18"/>
                <w:szCs w:val="18"/>
              </w:rPr>
            </w:pPr>
            <w:r>
              <w:rPr>
                <w:rFonts w:ascii="Arial" w:hAnsi="Arial" w:cs="Arial"/>
                <w:sz w:val="18"/>
                <w:szCs w:val="18"/>
              </w:rPr>
              <w:t>99.411</w:t>
            </w:r>
          </w:p>
        </w:tc>
        <w:tc>
          <w:tcPr>
            <w:tcW w:w="1085" w:type="dxa"/>
            <w:tcBorders>
              <w:top w:val="single" w:sz="4" w:space="0" w:color="auto"/>
              <w:left w:val="single" w:sz="4" w:space="0" w:color="auto"/>
              <w:bottom w:val="single" w:sz="4" w:space="0" w:color="auto"/>
              <w:right w:val="single" w:sz="4" w:space="0" w:color="auto"/>
            </w:tcBorders>
            <w:vAlign w:val="center"/>
          </w:tcPr>
          <w:p w:rsidR="00312FD2" w:rsidRPr="00B54DDE" w:rsidRDefault="00312FD2" w:rsidP="00D27AE4">
            <w:pPr>
              <w:jc w:val="center"/>
              <w:rPr>
                <w:rFonts w:ascii="Arial" w:hAnsi="Arial" w:cs="Arial"/>
                <w:sz w:val="18"/>
                <w:szCs w:val="18"/>
                <w:lang w:val="es-ES"/>
              </w:rPr>
            </w:pPr>
            <w:r>
              <w:rPr>
                <w:rFonts w:ascii="Arial" w:hAnsi="Arial" w:cs="Arial"/>
                <w:sz w:val="18"/>
                <w:szCs w:val="18"/>
                <w:lang w:val="es-ES"/>
              </w:rPr>
              <w:t>5.20</w:t>
            </w:r>
          </w:p>
        </w:tc>
        <w:tc>
          <w:tcPr>
            <w:tcW w:w="2218" w:type="dxa"/>
            <w:tcBorders>
              <w:top w:val="single" w:sz="4" w:space="0" w:color="auto"/>
              <w:left w:val="single" w:sz="4" w:space="0" w:color="auto"/>
              <w:bottom w:val="single" w:sz="4" w:space="0" w:color="auto"/>
              <w:right w:val="single" w:sz="4" w:space="0" w:color="auto"/>
            </w:tcBorders>
            <w:vAlign w:val="center"/>
          </w:tcPr>
          <w:p w:rsidR="00312FD2" w:rsidRPr="00B54DDE" w:rsidRDefault="00312FD2" w:rsidP="00D27AE4">
            <w:pPr>
              <w:jc w:val="center"/>
              <w:rPr>
                <w:rFonts w:ascii="Arial" w:hAnsi="Arial" w:cs="Arial"/>
                <w:sz w:val="18"/>
                <w:szCs w:val="18"/>
                <w:lang w:val="es-ES"/>
              </w:rPr>
            </w:pPr>
            <w:r>
              <w:rPr>
                <w:rFonts w:ascii="Arial" w:hAnsi="Arial" w:cs="Arial"/>
                <w:sz w:val="18"/>
                <w:szCs w:val="18"/>
                <w:lang w:val="es-ES"/>
              </w:rPr>
              <w:t>UST + 266.7 bp</w:t>
            </w:r>
          </w:p>
        </w:tc>
      </w:tr>
      <w:tr w:rsidR="00312FD2" w:rsidRPr="008B5F63" w:rsidTr="000567C0">
        <w:trPr>
          <w:trHeight w:val="340"/>
          <w:jc w:val="center"/>
        </w:trPr>
        <w:tc>
          <w:tcPr>
            <w:tcW w:w="1417" w:type="dxa"/>
            <w:tcBorders>
              <w:top w:val="single" w:sz="4" w:space="0" w:color="auto"/>
              <w:left w:val="single" w:sz="4" w:space="0" w:color="auto"/>
              <w:bottom w:val="single" w:sz="4" w:space="0" w:color="auto"/>
              <w:right w:val="single" w:sz="4" w:space="0" w:color="auto"/>
            </w:tcBorders>
            <w:vAlign w:val="center"/>
          </w:tcPr>
          <w:p w:rsidR="00312FD2" w:rsidRDefault="00312FD2" w:rsidP="003045B2">
            <w:pPr>
              <w:jc w:val="center"/>
              <w:rPr>
                <w:rFonts w:ascii="Arial" w:hAnsi="Arial" w:cs="Arial"/>
                <w:sz w:val="18"/>
                <w:szCs w:val="18"/>
                <w:lang w:val="es-ES"/>
              </w:rPr>
            </w:pPr>
            <w:r>
              <w:rPr>
                <w:rFonts w:ascii="Arial" w:hAnsi="Arial" w:cs="Arial"/>
                <w:sz w:val="18"/>
                <w:szCs w:val="18"/>
                <w:lang w:val="es-ES"/>
              </w:rPr>
              <w:t>24.04.2018</w:t>
            </w:r>
          </w:p>
        </w:tc>
        <w:tc>
          <w:tcPr>
            <w:tcW w:w="1134" w:type="dxa"/>
            <w:tcBorders>
              <w:top w:val="single" w:sz="4" w:space="0" w:color="auto"/>
              <w:left w:val="single" w:sz="4" w:space="0" w:color="auto"/>
              <w:bottom w:val="single" w:sz="4" w:space="0" w:color="auto"/>
              <w:right w:val="single" w:sz="4" w:space="0" w:color="auto"/>
            </w:tcBorders>
            <w:vAlign w:val="center"/>
          </w:tcPr>
          <w:p w:rsidR="00312FD2" w:rsidRDefault="00312FD2" w:rsidP="00D51731">
            <w:pPr>
              <w:jc w:val="center"/>
              <w:rPr>
                <w:rFonts w:ascii="Arial" w:hAnsi="Arial" w:cs="Arial"/>
                <w:sz w:val="18"/>
                <w:szCs w:val="18"/>
              </w:rPr>
            </w:pPr>
            <w:r>
              <w:rPr>
                <w:rFonts w:ascii="Arial" w:hAnsi="Arial" w:cs="Arial"/>
                <w:sz w:val="18"/>
                <w:szCs w:val="18"/>
              </w:rPr>
              <w:t>USD</w:t>
            </w:r>
          </w:p>
        </w:tc>
        <w:tc>
          <w:tcPr>
            <w:tcW w:w="1134" w:type="dxa"/>
            <w:tcBorders>
              <w:top w:val="single" w:sz="4" w:space="0" w:color="auto"/>
              <w:left w:val="single" w:sz="4" w:space="0" w:color="auto"/>
              <w:bottom w:val="single" w:sz="4" w:space="0" w:color="auto"/>
              <w:right w:val="single" w:sz="4" w:space="0" w:color="auto"/>
            </w:tcBorders>
            <w:vAlign w:val="center"/>
          </w:tcPr>
          <w:p w:rsidR="00312FD2" w:rsidRDefault="00312FD2" w:rsidP="000567C0">
            <w:pPr>
              <w:jc w:val="center"/>
              <w:rPr>
                <w:rFonts w:ascii="Arial" w:hAnsi="Arial" w:cs="Arial"/>
                <w:sz w:val="18"/>
                <w:szCs w:val="18"/>
              </w:rPr>
            </w:pPr>
            <w:r>
              <w:rPr>
                <w:rFonts w:ascii="Arial" w:hAnsi="Arial" w:cs="Arial"/>
                <w:sz w:val="18"/>
                <w:szCs w:val="18"/>
              </w:rPr>
              <w:t>2 billion</w:t>
            </w:r>
          </w:p>
        </w:tc>
        <w:tc>
          <w:tcPr>
            <w:tcW w:w="1276" w:type="dxa"/>
            <w:tcBorders>
              <w:top w:val="single" w:sz="4" w:space="0" w:color="auto"/>
              <w:left w:val="single" w:sz="4" w:space="0" w:color="auto"/>
              <w:bottom w:val="single" w:sz="4" w:space="0" w:color="auto"/>
              <w:right w:val="single" w:sz="4" w:space="0" w:color="auto"/>
            </w:tcBorders>
            <w:vAlign w:val="center"/>
          </w:tcPr>
          <w:p w:rsidR="00312FD2" w:rsidRDefault="00312FD2" w:rsidP="009B7D57">
            <w:pPr>
              <w:jc w:val="center"/>
              <w:rPr>
                <w:rFonts w:ascii="Arial" w:hAnsi="Arial" w:cs="Arial"/>
                <w:sz w:val="18"/>
                <w:szCs w:val="18"/>
                <w:lang w:val="es-ES"/>
              </w:rPr>
            </w:pPr>
            <w:r>
              <w:rPr>
                <w:rFonts w:ascii="Arial" w:hAnsi="Arial" w:cs="Arial"/>
                <w:sz w:val="18"/>
                <w:szCs w:val="18"/>
                <w:lang w:val="es-ES"/>
              </w:rPr>
              <w:t>24.10.2028</w:t>
            </w:r>
          </w:p>
        </w:tc>
        <w:tc>
          <w:tcPr>
            <w:tcW w:w="992" w:type="dxa"/>
            <w:tcBorders>
              <w:top w:val="single" w:sz="4" w:space="0" w:color="auto"/>
              <w:left w:val="single" w:sz="4" w:space="0" w:color="auto"/>
              <w:bottom w:val="single" w:sz="4" w:space="0" w:color="auto"/>
              <w:right w:val="single" w:sz="4" w:space="0" w:color="auto"/>
            </w:tcBorders>
            <w:vAlign w:val="center"/>
          </w:tcPr>
          <w:p w:rsidR="00312FD2" w:rsidRPr="00C8660A" w:rsidRDefault="00312FD2" w:rsidP="009B7D57">
            <w:pPr>
              <w:jc w:val="center"/>
              <w:rPr>
                <w:rFonts w:ascii="Arial" w:hAnsi="Arial" w:cs="Arial"/>
                <w:sz w:val="18"/>
                <w:szCs w:val="18"/>
                <w:lang w:val="es-ES"/>
              </w:rPr>
            </w:pPr>
            <w:r>
              <w:rPr>
                <w:rFonts w:ascii="Arial" w:hAnsi="Arial" w:cs="Arial"/>
                <w:sz w:val="18"/>
                <w:szCs w:val="18"/>
                <w:lang w:val="es-ES"/>
              </w:rPr>
              <w:t>6.125</w:t>
            </w:r>
          </w:p>
        </w:tc>
        <w:tc>
          <w:tcPr>
            <w:tcW w:w="992" w:type="dxa"/>
            <w:tcBorders>
              <w:top w:val="single" w:sz="4" w:space="0" w:color="auto"/>
              <w:left w:val="single" w:sz="4" w:space="0" w:color="auto"/>
              <w:bottom w:val="single" w:sz="4" w:space="0" w:color="auto"/>
              <w:right w:val="single" w:sz="4" w:space="0" w:color="auto"/>
            </w:tcBorders>
            <w:vAlign w:val="center"/>
          </w:tcPr>
          <w:p w:rsidR="00312FD2" w:rsidRPr="00C8660A" w:rsidRDefault="00C6370D" w:rsidP="00D51731">
            <w:pPr>
              <w:jc w:val="center"/>
              <w:rPr>
                <w:rFonts w:ascii="Arial" w:hAnsi="Arial" w:cs="Arial"/>
                <w:sz w:val="18"/>
                <w:szCs w:val="18"/>
              </w:rPr>
            </w:pPr>
            <w:r>
              <w:rPr>
                <w:rFonts w:ascii="Arial" w:hAnsi="Arial" w:cs="Arial"/>
                <w:sz w:val="18"/>
                <w:szCs w:val="18"/>
              </w:rPr>
              <w:t>99.427</w:t>
            </w:r>
          </w:p>
        </w:tc>
        <w:tc>
          <w:tcPr>
            <w:tcW w:w="1085" w:type="dxa"/>
            <w:tcBorders>
              <w:top w:val="single" w:sz="4" w:space="0" w:color="auto"/>
              <w:left w:val="single" w:sz="4" w:space="0" w:color="auto"/>
              <w:bottom w:val="single" w:sz="4" w:space="0" w:color="auto"/>
              <w:right w:val="single" w:sz="4" w:space="0" w:color="auto"/>
            </w:tcBorders>
            <w:vAlign w:val="center"/>
          </w:tcPr>
          <w:p w:rsidR="00312FD2" w:rsidRPr="00B54DDE" w:rsidRDefault="00312FD2" w:rsidP="009B7D57">
            <w:pPr>
              <w:jc w:val="center"/>
              <w:rPr>
                <w:rFonts w:ascii="Arial" w:hAnsi="Arial" w:cs="Arial"/>
                <w:sz w:val="18"/>
                <w:szCs w:val="18"/>
                <w:lang w:val="es-ES"/>
              </w:rPr>
            </w:pPr>
            <w:r>
              <w:rPr>
                <w:rFonts w:ascii="Arial" w:hAnsi="Arial" w:cs="Arial"/>
                <w:sz w:val="18"/>
                <w:szCs w:val="18"/>
                <w:lang w:val="es-ES"/>
              </w:rPr>
              <w:t>6.20</w:t>
            </w:r>
          </w:p>
        </w:tc>
        <w:tc>
          <w:tcPr>
            <w:tcW w:w="2218" w:type="dxa"/>
            <w:tcBorders>
              <w:top w:val="single" w:sz="4" w:space="0" w:color="auto"/>
              <w:left w:val="single" w:sz="4" w:space="0" w:color="auto"/>
              <w:bottom w:val="single" w:sz="4" w:space="0" w:color="auto"/>
              <w:right w:val="single" w:sz="4" w:space="0" w:color="auto"/>
            </w:tcBorders>
            <w:vAlign w:val="center"/>
          </w:tcPr>
          <w:p w:rsidR="00312FD2" w:rsidRPr="00B54DDE" w:rsidRDefault="004A0C3E" w:rsidP="000831E2">
            <w:pPr>
              <w:jc w:val="center"/>
              <w:rPr>
                <w:rFonts w:ascii="Arial" w:hAnsi="Arial" w:cs="Arial"/>
                <w:sz w:val="18"/>
                <w:szCs w:val="18"/>
                <w:lang w:val="es-ES"/>
              </w:rPr>
            </w:pPr>
            <w:r>
              <w:rPr>
                <w:rFonts w:ascii="Arial" w:hAnsi="Arial" w:cs="Arial"/>
                <w:sz w:val="18"/>
                <w:szCs w:val="18"/>
                <w:lang w:val="es-ES"/>
              </w:rPr>
              <w:t>UST + 336.8 bp</w:t>
            </w:r>
          </w:p>
        </w:tc>
      </w:tr>
      <w:tr w:rsidR="00355D7F" w:rsidRPr="008B5F63" w:rsidTr="000567C0">
        <w:trPr>
          <w:trHeight w:val="340"/>
          <w:jc w:val="center"/>
        </w:trPr>
        <w:tc>
          <w:tcPr>
            <w:tcW w:w="1417" w:type="dxa"/>
            <w:tcBorders>
              <w:top w:val="single" w:sz="4" w:space="0" w:color="auto"/>
              <w:left w:val="single" w:sz="4" w:space="0" w:color="auto"/>
              <w:bottom w:val="single" w:sz="4" w:space="0" w:color="auto"/>
              <w:right w:val="single" w:sz="4" w:space="0" w:color="auto"/>
            </w:tcBorders>
            <w:vAlign w:val="center"/>
          </w:tcPr>
          <w:p w:rsidR="00355D7F" w:rsidRDefault="00355D7F" w:rsidP="003045B2">
            <w:pPr>
              <w:jc w:val="center"/>
              <w:rPr>
                <w:rFonts w:ascii="Arial" w:hAnsi="Arial" w:cs="Arial"/>
                <w:sz w:val="18"/>
                <w:szCs w:val="18"/>
                <w:lang w:val="es-ES"/>
              </w:rPr>
            </w:pPr>
            <w:r>
              <w:rPr>
                <w:rFonts w:ascii="Arial" w:hAnsi="Arial" w:cs="Arial"/>
                <w:sz w:val="18"/>
                <w:szCs w:val="18"/>
                <w:lang w:val="es-ES"/>
              </w:rPr>
              <w:t>23.10.2018</w:t>
            </w:r>
          </w:p>
        </w:tc>
        <w:tc>
          <w:tcPr>
            <w:tcW w:w="1134" w:type="dxa"/>
            <w:tcBorders>
              <w:top w:val="single" w:sz="4" w:space="0" w:color="auto"/>
              <w:left w:val="single" w:sz="4" w:space="0" w:color="auto"/>
              <w:bottom w:val="single" w:sz="4" w:space="0" w:color="auto"/>
              <w:right w:val="single" w:sz="4" w:space="0" w:color="auto"/>
            </w:tcBorders>
            <w:vAlign w:val="center"/>
          </w:tcPr>
          <w:p w:rsidR="00355D7F" w:rsidRDefault="00355D7F" w:rsidP="00D51731">
            <w:pPr>
              <w:jc w:val="center"/>
              <w:rPr>
                <w:rFonts w:ascii="Arial" w:hAnsi="Arial" w:cs="Arial"/>
                <w:sz w:val="18"/>
                <w:szCs w:val="18"/>
              </w:rPr>
            </w:pPr>
            <w:r>
              <w:rPr>
                <w:rFonts w:ascii="Arial" w:hAnsi="Arial" w:cs="Arial"/>
                <w:sz w:val="18"/>
                <w:szCs w:val="18"/>
              </w:rPr>
              <w:t>USD</w:t>
            </w:r>
          </w:p>
        </w:tc>
        <w:tc>
          <w:tcPr>
            <w:tcW w:w="1134" w:type="dxa"/>
            <w:tcBorders>
              <w:top w:val="single" w:sz="4" w:space="0" w:color="auto"/>
              <w:left w:val="single" w:sz="4" w:space="0" w:color="auto"/>
              <w:bottom w:val="single" w:sz="4" w:space="0" w:color="auto"/>
              <w:right w:val="single" w:sz="4" w:space="0" w:color="auto"/>
            </w:tcBorders>
            <w:vAlign w:val="center"/>
          </w:tcPr>
          <w:p w:rsidR="00355D7F" w:rsidRDefault="00355D7F" w:rsidP="000567C0">
            <w:pPr>
              <w:jc w:val="center"/>
              <w:rPr>
                <w:rFonts w:ascii="Arial" w:hAnsi="Arial" w:cs="Arial"/>
                <w:sz w:val="18"/>
                <w:szCs w:val="18"/>
              </w:rPr>
            </w:pPr>
            <w:r>
              <w:rPr>
                <w:rFonts w:ascii="Arial" w:hAnsi="Arial" w:cs="Arial"/>
                <w:sz w:val="18"/>
                <w:szCs w:val="18"/>
              </w:rPr>
              <w:t>2 billion</w:t>
            </w:r>
          </w:p>
        </w:tc>
        <w:tc>
          <w:tcPr>
            <w:tcW w:w="1276" w:type="dxa"/>
            <w:tcBorders>
              <w:top w:val="single" w:sz="4" w:space="0" w:color="auto"/>
              <w:left w:val="single" w:sz="4" w:space="0" w:color="auto"/>
              <w:bottom w:val="single" w:sz="4" w:space="0" w:color="auto"/>
              <w:right w:val="single" w:sz="4" w:space="0" w:color="auto"/>
            </w:tcBorders>
            <w:vAlign w:val="center"/>
          </w:tcPr>
          <w:p w:rsidR="00355D7F" w:rsidRDefault="00355D7F" w:rsidP="009B7D57">
            <w:pPr>
              <w:jc w:val="center"/>
              <w:rPr>
                <w:rFonts w:ascii="Arial" w:hAnsi="Arial" w:cs="Arial"/>
                <w:sz w:val="18"/>
                <w:szCs w:val="18"/>
                <w:lang w:val="es-ES"/>
              </w:rPr>
            </w:pPr>
            <w:r>
              <w:rPr>
                <w:rFonts w:ascii="Arial" w:hAnsi="Arial" w:cs="Arial"/>
                <w:sz w:val="18"/>
                <w:szCs w:val="18"/>
                <w:lang w:val="es-ES"/>
              </w:rPr>
              <w:t>23.12.2023</w:t>
            </w:r>
          </w:p>
        </w:tc>
        <w:tc>
          <w:tcPr>
            <w:tcW w:w="992" w:type="dxa"/>
            <w:tcBorders>
              <w:top w:val="single" w:sz="4" w:space="0" w:color="auto"/>
              <w:left w:val="single" w:sz="4" w:space="0" w:color="auto"/>
              <w:bottom w:val="single" w:sz="4" w:space="0" w:color="auto"/>
              <w:right w:val="single" w:sz="4" w:space="0" w:color="auto"/>
            </w:tcBorders>
            <w:vAlign w:val="center"/>
          </w:tcPr>
          <w:p w:rsidR="00355D7F" w:rsidRDefault="00355D7F" w:rsidP="009B7D57">
            <w:pPr>
              <w:jc w:val="center"/>
              <w:rPr>
                <w:rFonts w:ascii="Arial" w:hAnsi="Arial" w:cs="Arial"/>
                <w:sz w:val="18"/>
                <w:szCs w:val="18"/>
                <w:lang w:val="es-ES"/>
              </w:rPr>
            </w:pPr>
            <w:r>
              <w:rPr>
                <w:rFonts w:ascii="Arial" w:hAnsi="Arial" w:cs="Arial"/>
                <w:sz w:val="18"/>
                <w:szCs w:val="18"/>
                <w:lang w:val="es-ES"/>
              </w:rPr>
              <w:t>7.250</w:t>
            </w:r>
          </w:p>
        </w:tc>
        <w:tc>
          <w:tcPr>
            <w:tcW w:w="992" w:type="dxa"/>
            <w:tcBorders>
              <w:top w:val="single" w:sz="4" w:space="0" w:color="auto"/>
              <w:left w:val="single" w:sz="4" w:space="0" w:color="auto"/>
              <w:bottom w:val="single" w:sz="4" w:space="0" w:color="auto"/>
              <w:right w:val="single" w:sz="4" w:space="0" w:color="auto"/>
            </w:tcBorders>
            <w:vAlign w:val="center"/>
          </w:tcPr>
          <w:p w:rsidR="00355D7F" w:rsidRDefault="00355D7F" w:rsidP="00D51731">
            <w:pPr>
              <w:jc w:val="center"/>
              <w:rPr>
                <w:rFonts w:ascii="Arial" w:hAnsi="Arial" w:cs="Arial"/>
                <w:sz w:val="18"/>
                <w:szCs w:val="18"/>
              </w:rPr>
            </w:pPr>
            <w:r>
              <w:rPr>
                <w:rFonts w:ascii="Arial" w:hAnsi="Arial" w:cs="Arial"/>
                <w:sz w:val="18"/>
                <w:szCs w:val="18"/>
              </w:rPr>
              <w:t>98.917</w:t>
            </w:r>
          </w:p>
        </w:tc>
        <w:tc>
          <w:tcPr>
            <w:tcW w:w="1085" w:type="dxa"/>
            <w:tcBorders>
              <w:top w:val="single" w:sz="4" w:space="0" w:color="auto"/>
              <w:left w:val="single" w:sz="4" w:space="0" w:color="auto"/>
              <w:bottom w:val="single" w:sz="4" w:space="0" w:color="auto"/>
              <w:right w:val="single" w:sz="4" w:space="0" w:color="auto"/>
            </w:tcBorders>
            <w:vAlign w:val="center"/>
          </w:tcPr>
          <w:p w:rsidR="00355D7F" w:rsidRDefault="00355D7F" w:rsidP="009B7D57">
            <w:pPr>
              <w:jc w:val="center"/>
              <w:rPr>
                <w:rFonts w:ascii="Arial" w:hAnsi="Arial" w:cs="Arial"/>
                <w:sz w:val="18"/>
                <w:szCs w:val="18"/>
                <w:lang w:val="es-ES"/>
              </w:rPr>
            </w:pPr>
            <w:r>
              <w:rPr>
                <w:rFonts w:ascii="Arial" w:hAnsi="Arial" w:cs="Arial"/>
                <w:sz w:val="18"/>
                <w:szCs w:val="18"/>
                <w:lang w:val="es-ES"/>
              </w:rPr>
              <w:t>7.50</w:t>
            </w:r>
          </w:p>
        </w:tc>
        <w:tc>
          <w:tcPr>
            <w:tcW w:w="2218" w:type="dxa"/>
            <w:tcBorders>
              <w:top w:val="single" w:sz="4" w:space="0" w:color="auto"/>
              <w:left w:val="single" w:sz="4" w:space="0" w:color="auto"/>
              <w:bottom w:val="single" w:sz="4" w:space="0" w:color="auto"/>
              <w:right w:val="single" w:sz="4" w:space="0" w:color="auto"/>
            </w:tcBorders>
            <w:vAlign w:val="center"/>
          </w:tcPr>
          <w:p w:rsidR="00355D7F" w:rsidRDefault="00556E40" w:rsidP="000831E2">
            <w:pPr>
              <w:jc w:val="center"/>
              <w:rPr>
                <w:rFonts w:ascii="Arial" w:hAnsi="Arial" w:cs="Arial"/>
                <w:sz w:val="18"/>
                <w:szCs w:val="18"/>
                <w:lang w:val="es-ES"/>
              </w:rPr>
            </w:pPr>
            <w:r>
              <w:rPr>
                <w:rFonts w:ascii="Arial" w:hAnsi="Arial" w:cs="Arial"/>
                <w:sz w:val="18"/>
                <w:szCs w:val="18"/>
                <w:lang w:val="es-ES"/>
              </w:rPr>
              <w:t>UST + 447.5</w:t>
            </w:r>
            <w:r w:rsidR="00355D7F">
              <w:rPr>
                <w:rFonts w:ascii="Arial" w:hAnsi="Arial" w:cs="Arial"/>
                <w:sz w:val="18"/>
                <w:szCs w:val="18"/>
                <w:lang w:val="es-ES"/>
              </w:rPr>
              <w:t xml:space="preserve"> bp</w:t>
            </w:r>
          </w:p>
        </w:tc>
      </w:tr>
    </w:tbl>
    <w:p w:rsidR="005D603B" w:rsidRPr="003045B2" w:rsidRDefault="005D603B" w:rsidP="003045B2">
      <w:pPr>
        <w:spacing w:after="120"/>
        <w:rPr>
          <w:rFonts w:ascii="Arial" w:hAnsi="Arial" w:cs="Arial"/>
          <w:b/>
          <w:sz w:val="24"/>
          <w:szCs w:val="24"/>
        </w:rPr>
      </w:pPr>
    </w:p>
    <w:p w:rsidR="003045B2" w:rsidRPr="008B7A8B" w:rsidRDefault="003045B2" w:rsidP="003045B2">
      <w:pPr>
        <w:pStyle w:val="a3"/>
        <w:jc w:val="both"/>
        <w:rPr>
          <w:lang w:val="tr-TR"/>
        </w:rPr>
      </w:pPr>
      <w:r w:rsidRPr="003B032D">
        <w:rPr>
          <w:lang w:val="tr-TR"/>
        </w:rPr>
        <w:t xml:space="preserve">Disclaimer: These materials are not an offer for sale of securities in the United States. Securities may not be sold in the United States absent registration with the United States Securities and Exchange Commission or an </w:t>
      </w:r>
      <w:r>
        <w:rPr>
          <w:lang w:val="tr-TR"/>
        </w:rPr>
        <w:t xml:space="preserve">exemption </w:t>
      </w:r>
      <w:r w:rsidRPr="003B032D">
        <w:rPr>
          <w:lang w:val="tr-TR"/>
        </w:rPr>
        <w:t xml:space="preserve">from registration under the U.S. Securities Act of 1933, as amended. Any public offering of securities to be made in the United States will be made by means of a prospectus that may be obtained from the Republic of Turkey or the Underwriters and that will contain detailed information about the Republic of Turkey, including financial information. The Republic of Turkey has </w:t>
      </w:r>
      <w:r>
        <w:rPr>
          <w:lang w:val="tr-TR"/>
        </w:rPr>
        <w:t>registered this offering in United States.</w:t>
      </w:r>
    </w:p>
    <w:p w:rsidR="007344FC" w:rsidRDefault="007344FC" w:rsidP="0077250E">
      <w:pPr>
        <w:rPr>
          <w:rFonts w:ascii="Arial" w:hAnsi="Arial" w:cs="Arial"/>
          <w:sz w:val="24"/>
          <w:szCs w:val="24"/>
        </w:rPr>
      </w:pPr>
    </w:p>
    <w:sectPr w:rsidR="007344FC" w:rsidSect="00EF699F">
      <w:footerReference w:type="even" r:id="rId8"/>
      <w:footerReference w:type="default" r:id="rId9"/>
      <w:pgSz w:w="11907" w:h="16840" w:code="9"/>
      <w:pgMar w:top="1701" w:right="1275" w:bottom="1276" w:left="1418" w:header="567" w:footer="567"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0C8" w:rsidRDefault="00A170C8">
      <w:r>
        <w:separator/>
      </w:r>
    </w:p>
  </w:endnote>
  <w:endnote w:type="continuationSeparator" w:id="0">
    <w:p w:rsidR="00A170C8" w:rsidRDefault="00A170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Arial TUR">
    <w:charset w:val="A1"/>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54" w:rsidRDefault="00EF4F73">
    <w:pPr>
      <w:pStyle w:val="a4"/>
      <w:framePr w:wrap="around" w:vAnchor="text" w:hAnchor="margin" w:xAlign="center" w:y="1"/>
      <w:rPr>
        <w:rStyle w:val="a7"/>
      </w:rPr>
    </w:pPr>
    <w:r>
      <w:rPr>
        <w:rStyle w:val="a7"/>
      </w:rPr>
      <w:fldChar w:fldCharType="begin"/>
    </w:r>
    <w:r w:rsidR="001A1954">
      <w:rPr>
        <w:rStyle w:val="a7"/>
      </w:rPr>
      <w:instrText xml:space="preserve">PAGE  </w:instrText>
    </w:r>
    <w:r>
      <w:rPr>
        <w:rStyle w:val="a7"/>
      </w:rPr>
      <w:fldChar w:fldCharType="end"/>
    </w:r>
  </w:p>
  <w:p w:rsidR="001A1954" w:rsidRDefault="001A1954">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49B" w:rsidRDefault="007F149B" w:rsidP="007F149B">
    <w:pPr>
      <w:pStyle w:val="6"/>
      <w:ind w:right="360"/>
    </w:pPr>
    <w:smartTag w:uri="urn:schemas-microsoft-com:office:smarttags" w:element="place">
      <w:r>
        <w:t>PRESS</w:t>
      </w:r>
    </w:smartTag>
    <w:r>
      <w:t xml:space="preserve"> AND PUBLIC RELATIONS ADVISORY</w:t>
    </w:r>
  </w:p>
  <w:p w:rsidR="007F149B" w:rsidRDefault="00EF4F73" w:rsidP="007F149B">
    <w:pPr>
      <w:jc w:val="center"/>
      <w:rPr>
        <w:rFonts w:ascii="Arial" w:hAnsi="Arial" w:cs="Arial"/>
        <w:sz w:val="18"/>
      </w:rPr>
    </w:pPr>
    <w:r w:rsidRPr="00EF4F73">
      <w:rPr>
        <w:noProof/>
        <w:lang w:val="tr-TR" w:eastAsia="tr-TR"/>
      </w:rPr>
      <w:pict>
        <v:line id="Line 2" o:spid="_x0000_s10241" style="position:absolute;left:0;text-align:left;z-index:251657728;visibility:visible" from="-3.85pt,-19pt" to="482.1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" strokeweight="4.5pt">
          <v:stroke linestyle="thinThick"/>
          <w10:wrap type="topAndBottom"/>
        </v:line>
      </w:pict>
    </w:r>
    <w:r w:rsidR="007F149B">
      <w:rPr>
        <w:rFonts w:ascii="Arial" w:hAnsi="Arial" w:cs="Arial"/>
        <w:sz w:val="18"/>
        <w:lang w:val="tr-TR"/>
      </w:rPr>
      <w:t>Tel: (+90) 312 - 204 74 51 - (+9</w:t>
    </w:r>
    <w:r w:rsidR="007F149B">
      <w:rPr>
        <w:rFonts w:ascii="Arial" w:hAnsi="Arial" w:cs="Arial"/>
        <w:sz w:val="18"/>
      </w:rPr>
      <w:t xml:space="preserve">0) 312 - 204 70 74          </w:t>
    </w:r>
    <w:r w:rsidR="007F149B">
      <w:rPr>
        <w:rFonts w:ascii="Arial" w:hAnsi="Arial" w:cs="Arial"/>
        <w:sz w:val="18"/>
        <w:lang w:val="tr-TR"/>
      </w:rPr>
      <w:t>Fax: (+90) 312 - 204 74 53</w:t>
    </w:r>
  </w:p>
  <w:p w:rsidR="007F149B" w:rsidRPr="00F539E0" w:rsidRDefault="007F149B" w:rsidP="007F149B">
    <w:pPr>
      <w:pStyle w:val="a4"/>
      <w:jc w:val="center"/>
    </w:pPr>
    <w:r>
      <w:rPr>
        <w:rFonts w:ascii="Arial" w:hAnsi="Arial" w:cs="Arial"/>
        <w:sz w:val="18"/>
      </w:rPr>
      <w:t>E-mail: basin@hazine.gov.tr</w:t>
    </w:r>
    <w:r>
      <w:rPr>
        <w:rFonts w:ascii="Arial" w:hAnsi="Arial" w:cs="Arial"/>
        <w:sz w:val="18"/>
      </w:rPr>
      <w:tab/>
      <w:t xml:space="preserve">      Address: </w:t>
    </w:r>
    <w:r>
      <w:rPr>
        <w:rFonts w:ascii="Arial" w:hAnsi="Arial" w:cs="Arial"/>
        <w:sz w:val="18"/>
        <w:lang w:val="tr-TR"/>
      </w:rPr>
      <w:t>İnönü Blv.  No: 36   06510   Emek/</w:t>
    </w:r>
    <w:r>
      <w:rPr>
        <w:rFonts w:ascii="Arial" w:hAnsi="Arial" w:cs="Arial"/>
        <w:sz w:val="18"/>
      </w:rPr>
      <w:t>ANKARA/TURKEY</w:t>
    </w:r>
  </w:p>
  <w:p w:rsidR="001A1954" w:rsidRPr="007F149B" w:rsidRDefault="001A1954" w:rsidP="007F149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0C8" w:rsidRDefault="00A170C8">
      <w:r>
        <w:separator/>
      </w:r>
    </w:p>
  </w:footnote>
  <w:footnote w:type="continuationSeparator" w:id="0">
    <w:p w:rsidR="00A170C8" w:rsidRDefault="00A170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D577F"/>
    <w:multiLevelType w:val="hybridMultilevel"/>
    <w:tmpl w:val="15F002F8"/>
    <w:lvl w:ilvl="0" w:tplc="041F0001">
      <w:start w:val="16"/>
      <w:numFmt w:val="bullet"/>
      <w:lvlText w:val=""/>
      <w:lvlJc w:val="left"/>
      <w:pPr>
        <w:tabs>
          <w:tab w:val="num" w:pos="720"/>
        </w:tabs>
        <w:ind w:left="720" w:hanging="360"/>
      </w:pPr>
      <w:rPr>
        <w:rFonts w:ascii="Symbol" w:eastAsia="Times New Roman" w:hAnsi="Symbol"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2DB23C70"/>
    <w:multiLevelType w:val="hybridMultilevel"/>
    <w:tmpl w:val="940C06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87825B9"/>
    <w:multiLevelType w:val="hybridMultilevel"/>
    <w:tmpl w:val="A5789D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3E92D27"/>
    <w:multiLevelType w:val="hybridMultilevel"/>
    <w:tmpl w:val="CE8ECA7A"/>
    <w:lvl w:ilvl="0" w:tplc="041F0005">
      <w:start w:val="1"/>
      <w:numFmt w:val="bullet"/>
      <w:lvlText w:val=""/>
      <w:lvlJc w:val="left"/>
      <w:pPr>
        <w:tabs>
          <w:tab w:val="num" w:pos="1440"/>
        </w:tabs>
        <w:ind w:left="1440" w:hanging="360"/>
      </w:pPr>
      <w:rPr>
        <w:rFonts w:ascii="Wingdings" w:hAnsi="Wingdings"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4">
    <w:nsid w:val="7A8F167F"/>
    <w:multiLevelType w:val="hybridMultilevel"/>
    <w:tmpl w:val="85E4FB8A"/>
    <w:lvl w:ilvl="0" w:tplc="FFFFFFFF">
      <w:start w:val="1"/>
      <w:numFmt w:val="bullet"/>
      <w:lvlText w:val=""/>
      <w:lvlJc w:val="left"/>
      <w:pPr>
        <w:tabs>
          <w:tab w:val="num" w:pos="720"/>
        </w:tabs>
        <w:ind w:left="720" w:hanging="360"/>
      </w:pPr>
      <w:rPr>
        <w:rFonts w:ascii="Wingdings" w:hAnsi="Wingdings" w:hint="default"/>
        <w:sz w:val="16"/>
        <w:szCs w:val="16"/>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1266"/>
    <o:shapelayout v:ext="edit">
      <o:idmap v:ext="edit" data="10"/>
    </o:shapelayout>
  </w:hdrShapeDefaults>
  <w:footnotePr>
    <w:footnote w:id="-1"/>
    <w:footnote w:id="0"/>
  </w:footnotePr>
  <w:endnotePr>
    <w:endnote w:id="-1"/>
    <w:endnote w:id="0"/>
  </w:endnotePr>
  <w:compat/>
  <w:rsids>
    <w:rsidRoot w:val="00D636BD"/>
    <w:rsid w:val="0000707C"/>
    <w:rsid w:val="0001205F"/>
    <w:rsid w:val="0001589E"/>
    <w:rsid w:val="00015908"/>
    <w:rsid w:val="0002795B"/>
    <w:rsid w:val="00032C6B"/>
    <w:rsid w:val="00051936"/>
    <w:rsid w:val="000527D5"/>
    <w:rsid w:val="000567BC"/>
    <w:rsid w:val="000567C0"/>
    <w:rsid w:val="00056D91"/>
    <w:rsid w:val="000658D2"/>
    <w:rsid w:val="00067697"/>
    <w:rsid w:val="00067DD6"/>
    <w:rsid w:val="000711FD"/>
    <w:rsid w:val="0007638D"/>
    <w:rsid w:val="000831E2"/>
    <w:rsid w:val="00084962"/>
    <w:rsid w:val="00090144"/>
    <w:rsid w:val="00097119"/>
    <w:rsid w:val="000B2DBC"/>
    <w:rsid w:val="000B3266"/>
    <w:rsid w:val="000B45CC"/>
    <w:rsid w:val="000B79D8"/>
    <w:rsid w:val="000C4243"/>
    <w:rsid w:val="000C5A68"/>
    <w:rsid w:val="000D1673"/>
    <w:rsid w:val="000D2136"/>
    <w:rsid w:val="000D669E"/>
    <w:rsid w:val="000E00DE"/>
    <w:rsid w:val="000E0FC0"/>
    <w:rsid w:val="000E1914"/>
    <w:rsid w:val="000E645A"/>
    <w:rsid w:val="000E7394"/>
    <w:rsid w:val="000E77D9"/>
    <w:rsid w:val="000F358F"/>
    <w:rsid w:val="00101899"/>
    <w:rsid w:val="00107B84"/>
    <w:rsid w:val="0011680A"/>
    <w:rsid w:val="00121806"/>
    <w:rsid w:val="001248B4"/>
    <w:rsid w:val="00133576"/>
    <w:rsid w:val="00133907"/>
    <w:rsid w:val="00134766"/>
    <w:rsid w:val="00134B0C"/>
    <w:rsid w:val="00143DDA"/>
    <w:rsid w:val="00145D47"/>
    <w:rsid w:val="001513E9"/>
    <w:rsid w:val="00152B76"/>
    <w:rsid w:val="00153098"/>
    <w:rsid w:val="00153FBE"/>
    <w:rsid w:val="001548AF"/>
    <w:rsid w:val="00156A95"/>
    <w:rsid w:val="00166A48"/>
    <w:rsid w:val="00177104"/>
    <w:rsid w:val="00180A48"/>
    <w:rsid w:val="0018533B"/>
    <w:rsid w:val="001856A5"/>
    <w:rsid w:val="001970C1"/>
    <w:rsid w:val="001A1954"/>
    <w:rsid w:val="001A4444"/>
    <w:rsid w:val="001A487E"/>
    <w:rsid w:val="001A5E3C"/>
    <w:rsid w:val="001A6132"/>
    <w:rsid w:val="001B6506"/>
    <w:rsid w:val="001B7EB5"/>
    <w:rsid w:val="001C4FDA"/>
    <w:rsid w:val="001D010A"/>
    <w:rsid w:val="001D2B60"/>
    <w:rsid w:val="001D5501"/>
    <w:rsid w:val="001D56C2"/>
    <w:rsid w:val="001D5D5B"/>
    <w:rsid w:val="001D5D9F"/>
    <w:rsid w:val="001D61B3"/>
    <w:rsid w:val="001F0739"/>
    <w:rsid w:val="001F4FD0"/>
    <w:rsid w:val="001F6677"/>
    <w:rsid w:val="001F6723"/>
    <w:rsid w:val="0021105C"/>
    <w:rsid w:val="002169B6"/>
    <w:rsid w:val="002211FF"/>
    <w:rsid w:val="00232362"/>
    <w:rsid w:val="002330A5"/>
    <w:rsid w:val="002369E8"/>
    <w:rsid w:val="00240CC3"/>
    <w:rsid w:val="00242911"/>
    <w:rsid w:val="00246A74"/>
    <w:rsid w:val="00246B48"/>
    <w:rsid w:val="0025037E"/>
    <w:rsid w:val="002518D0"/>
    <w:rsid w:val="00255D18"/>
    <w:rsid w:val="00261671"/>
    <w:rsid w:val="00272F39"/>
    <w:rsid w:val="002741D9"/>
    <w:rsid w:val="00280AD8"/>
    <w:rsid w:val="0028243D"/>
    <w:rsid w:val="0029201E"/>
    <w:rsid w:val="0029788C"/>
    <w:rsid w:val="002A5670"/>
    <w:rsid w:val="002A7FDD"/>
    <w:rsid w:val="002C6747"/>
    <w:rsid w:val="002E31CA"/>
    <w:rsid w:val="002E6A15"/>
    <w:rsid w:val="002F48BD"/>
    <w:rsid w:val="002F71BA"/>
    <w:rsid w:val="0030048D"/>
    <w:rsid w:val="003030A9"/>
    <w:rsid w:val="003045B2"/>
    <w:rsid w:val="00310C23"/>
    <w:rsid w:val="00312FD2"/>
    <w:rsid w:val="00315076"/>
    <w:rsid w:val="00317A0D"/>
    <w:rsid w:val="003459E7"/>
    <w:rsid w:val="0034750A"/>
    <w:rsid w:val="00351A40"/>
    <w:rsid w:val="00353F11"/>
    <w:rsid w:val="00355D7F"/>
    <w:rsid w:val="00370C58"/>
    <w:rsid w:val="0037691A"/>
    <w:rsid w:val="0038478B"/>
    <w:rsid w:val="00385F5C"/>
    <w:rsid w:val="00387CE9"/>
    <w:rsid w:val="0039148B"/>
    <w:rsid w:val="003A5ABF"/>
    <w:rsid w:val="003A70CC"/>
    <w:rsid w:val="003B06AD"/>
    <w:rsid w:val="003B085A"/>
    <w:rsid w:val="003B18F4"/>
    <w:rsid w:val="003B41C6"/>
    <w:rsid w:val="003C007B"/>
    <w:rsid w:val="003C3B78"/>
    <w:rsid w:val="003D0AB9"/>
    <w:rsid w:val="003D1742"/>
    <w:rsid w:val="003D2E2C"/>
    <w:rsid w:val="003D6476"/>
    <w:rsid w:val="003E3DF2"/>
    <w:rsid w:val="003F0C74"/>
    <w:rsid w:val="003F0E48"/>
    <w:rsid w:val="003F21A1"/>
    <w:rsid w:val="00410E10"/>
    <w:rsid w:val="00424902"/>
    <w:rsid w:val="00434755"/>
    <w:rsid w:val="004378F5"/>
    <w:rsid w:val="00442DBB"/>
    <w:rsid w:val="00442F29"/>
    <w:rsid w:val="00444FA7"/>
    <w:rsid w:val="00461585"/>
    <w:rsid w:val="00461A53"/>
    <w:rsid w:val="00465879"/>
    <w:rsid w:val="004661DD"/>
    <w:rsid w:val="00470BC0"/>
    <w:rsid w:val="0048229B"/>
    <w:rsid w:val="004830B7"/>
    <w:rsid w:val="00484D1D"/>
    <w:rsid w:val="0049559A"/>
    <w:rsid w:val="004A0C3E"/>
    <w:rsid w:val="004A4C3D"/>
    <w:rsid w:val="004A7F04"/>
    <w:rsid w:val="004B0B1E"/>
    <w:rsid w:val="004B17B1"/>
    <w:rsid w:val="004B2C78"/>
    <w:rsid w:val="004B6332"/>
    <w:rsid w:val="004D37F8"/>
    <w:rsid w:val="004D599B"/>
    <w:rsid w:val="004E08EA"/>
    <w:rsid w:val="004E3B97"/>
    <w:rsid w:val="004F1E51"/>
    <w:rsid w:val="004F2951"/>
    <w:rsid w:val="004F63EF"/>
    <w:rsid w:val="0050706C"/>
    <w:rsid w:val="00511C81"/>
    <w:rsid w:val="00514EBA"/>
    <w:rsid w:val="00517DD0"/>
    <w:rsid w:val="00520562"/>
    <w:rsid w:val="00531B92"/>
    <w:rsid w:val="0054317D"/>
    <w:rsid w:val="0054391E"/>
    <w:rsid w:val="005538D6"/>
    <w:rsid w:val="00555055"/>
    <w:rsid w:val="00556E40"/>
    <w:rsid w:val="00557C9F"/>
    <w:rsid w:val="0056025D"/>
    <w:rsid w:val="00564378"/>
    <w:rsid w:val="005710E6"/>
    <w:rsid w:val="005762D7"/>
    <w:rsid w:val="0057642B"/>
    <w:rsid w:val="005775BA"/>
    <w:rsid w:val="00581334"/>
    <w:rsid w:val="005A0FE9"/>
    <w:rsid w:val="005A63F0"/>
    <w:rsid w:val="005B29AB"/>
    <w:rsid w:val="005C1FC2"/>
    <w:rsid w:val="005D018B"/>
    <w:rsid w:val="005D24A9"/>
    <w:rsid w:val="005D603B"/>
    <w:rsid w:val="006000AE"/>
    <w:rsid w:val="00600238"/>
    <w:rsid w:val="00605CF6"/>
    <w:rsid w:val="0061236E"/>
    <w:rsid w:val="00615C3E"/>
    <w:rsid w:val="00620D71"/>
    <w:rsid w:val="006255F2"/>
    <w:rsid w:val="00640DBA"/>
    <w:rsid w:val="006521B2"/>
    <w:rsid w:val="00655B36"/>
    <w:rsid w:val="00657C41"/>
    <w:rsid w:val="00663729"/>
    <w:rsid w:val="00663838"/>
    <w:rsid w:val="0066773F"/>
    <w:rsid w:val="00675957"/>
    <w:rsid w:val="006815AC"/>
    <w:rsid w:val="00683385"/>
    <w:rsid w:val="00685672"/>
    <w:rsid w:val="00690E90"/>
    <w:rsid w:val="0069134A"/>
    <w:rsid w:val="00691551"/>
    <w:rsid w:val="0069559B"/>
    <w:rsid w:val="00696CC1"/>
    <w:rsid w:val="006A4914"/>
    <w:rsid w:val="006A61D0"/>
    <w:rsid w:val="006B673A"/>
    <w:rsid w:val="006C3440"/>
    <w:rsid w:val="006C4B0F"/>
    <w:rsid w:val="006C5AA6"/>
    <w:rsid w:val="006D58E1"/>
    <w:rsid w:val="006D7761"/>
    <w:rsid w:val="006E350B"/>
    <w:rsid w:val="006E7EE9"/>
    <w:rsid w:val="006F0795"/>
    <w:rsid w:val="007070C0"/>
    <w:rsid w:val="00715575"/>
    <w:rsid w:val="00720709"/>
    <w:rsid w:val="00720D21"/>
    <w:rsid w:val="00725115"/>
    <w:rsid w:val="0072620F"/>
    <w:rsid w:val="00726B41"/>
    <w:rsid w:val="007344FC"/>
    <w:rsid w:val="00735219"/>
    <w:rsid w:val="007410D0"/>
    <w:rsid w:val="00745170"/>
    <w:rsid w:val="007709E4"/>
    <w:rsid w:val="0077250E"/>
    <w:rsid w:val="00776109"/>
    <w:rsid w:val="00785E54"/>
    <w:rsid w:val="00787C14"/>
    <w:rsid w:val="00791298"/>
    <w:rsid w:val="00794DE3"/>
    <w:rsid w:val="007A046A"/>
    <w:rsid w:val="007A4D2E"/>
    <w:rsid w:val="007A5C41"/>
    <w:rsid w:val="007A66E2"/>
    <w:rsid w:val="007A6CFF"/>
    <w:rsid w:val="007B6379"/>
    <w:rsid w:val="007C3A52"/>
    <w:rsid w:val="007C436F"/>
    <w:rsid w:val="007D0AF7"/>
    <w:rsid w:val="007D1DEF"/>
    <w:rsid w:val="007E7846"/>
    <w:rsid w:val="007F035E"/>
    <w:rsid w:val="007F0CCF"/>
    <w:rsid w:val="007F149B"/>
    <w:rsid w:val="007F225B"/>
    <w:rsid w:val="007F61EE"/>
    <w:rsid w:val="007F62A2"/>
    <w:rsid w:val="00816CCB"/>
    <w:rsid w:val="00824BF5"/>
    <w:rsid w:val="0084308F"/>
    <w:rsid w:val="00856C7C"/>
    <w:rsid w:val="00857E2C"/>
    <w:rsid w:val="00866654"/>
    <w:rsid w:val="0087003B"/>
    <w:rsid w:val="0087133D"/>
    <w:rsid w:val="00872E5C"/>
    <w:rsid w:val="0087753E"/>
    <w:rsid w:val="008842D3"/>
    <w:rsid w:val="00887190"/>
    <w:rsid w:val="0088730C"/>
    <w:rsid w:val="00887DBE"/>
    <w:rsid w:val="008927B1"/>
    <w:rsid w:val="00895066"/>
    <w:rsid w:val="008A5221"/>
    <w:rsid w:val="008B0261"/>
    <w:rsid w:val="008B7A8B"/>
    <w:rsid w:val="008C074A"/>
    <w:rsid w:val="008E2E88"/>
    <w:rsid w:val="008E35BD"/>
    <w:rsid w:val="008E6EFE"/>
    <w:rsid w:val="008F397F"/>
    <w:rsid w:val="009002A2"/>
    <w:rsid w:val="00904437"/>
    <w:rsid w:val="00910561"/>
    <w:rsid w:val="00925251"/>
    <w:rsid w:val="00926C14"/>
    <w:rsid w:val="00946E04"/>
    <w:rsid w:val="00947DC0"/>
    <w:rsid w:val="0096798B"/>
    <w:rsid w:val="00967FBC"/>
    <w:rsid w:val="0097602B"/>
    <w:rsid w:val="0098021B"/>
    <w:rsid w:val="0098148E"/>
    <w:rsid w:val="00987011"/>
    <w:rsid w:val="00992B9B"/>
    <w:rsid w:val="009946C0"/>
    <w:rsid w:val="0099660C"/>
    <w:rsid w:val="009A3027"/>
    <w:rsid w:val="009A38A0"/>
    <w:rsid w:val="009B0725"/>
    <w:rsid w:val="009B4C10"/>
    <w:rsid w:val="009B7D57"/>
    <w:rsid w:val="009C035C"/>
    <w:rsid w:val="009C122E"/>
    <w:rsid w:val="009C6B80"/>
    <w:rsid w:val="009D3558"/>
    <w:rsid w:val="009D54E1"/>
    <w:rsid w:val="009D7773"/>
    <w:rsid w:val="009E2265"/>
    <w:rsid w:val="009E452B"/>
    <w:rsid w:val="009E75FC"/>
    <w:rsid w:val="009F1E83"/>
    <w:rsid w:val="009F7436"/>
    <w:rsid w:val="009F7688"/>
    <w:rsid w:val="00A03BB0"/>
    <w:rsid w:val="00A04ACD"/>
    <w:rsid w:val="00A12835"/>
    <w:rsid w:val="00A170C8"/>
    <w:rsid w:val="00A265A7"/>
    <w:rsid w:val="00A3191F"/>
    <w:rsid w:val="00A31F21"/>
    <w:rsid w:val="00A32574"/>
    <w:rsid w:val="00A470DE"/>
    <w:rsid w:val="00A52C6B"/>
    <w:rsid w:val="00A56C87"/>
    <w:rsid w:val="00A63404"/>
    <w:rsid w:val="00A67901"/>
    <w:rsid w:val="00A70675"/>
    <w:rsid w:val="00A71B04"/>
    <w:rsid w:val="00A73D3F"/>
    <w:rsid w:val="00A813AD"/>
    <w:rsid w:val="00A87EB3"/>
    <w:rsid w:val="00A91832"/>
    <w:rsid w:val="00AA70EC"/>
    <w:rsid w:val="00AB03FE"/>
    <w:rsid w:val="00AB66CF"/>
    <w:rsid w:val="00AC6A3C"/>
    <w:rsid w:val="00AD2276"/>
    <w:rsid w:val="00AE061F"/>
    <w:rsid w:val="00AE64E2"/>
    <w:rsid w:val="00AE6D44"/>
    <w:rsid w:val="00AE7FB9"/>
    <w:rsid w:val="00AF0528"/>
    <w:rsid w:val="00B034D6"/>
    <w:rsid w:val="00B04938"/>
    <w:rsid w:val="00B062FB"/>
    <w:rsid w:val="00B10CA5"/>
    <w:rsid w:val="00B1432F"/>
    <w:rsid w:val="00B2620D"/>
    <w:rsid w:val="00B3550F"/>
    <w:rsid w:val="00B3674F"/>
    <w:rsid w:val="00B42314"/>
    <w:rsid w:val="00B425CD"/>
    <w:rsid w:val="00B51F6C"/>
    <w:rsid w:val="00B5498B"/>
    <w:rsid w:val="00B54DDE"/>
    <w:rsid w:val="00B5733A"/>
    <w:rsid w:val="00B60C92"/>
    <w:rsid w:val="00B73F9D"/>
    <w:rsid w:val="00B84A54"/>
    <w:rsid w:val="00B85BAC"/>
    <w:rsid w:val="00B928AA"/>
    <w:rsid w:val="00B9623D"/>
    <w:rsid w:val="00BA1858"/>
    <w:rsid w:val="00BA445B"/>
    <w:rsid w:val="00BA7DBF"/>
    <w:rsid w:val="00BB3C47"/>
    <w:rsid w:val="00BB3E57"/>
    <w:rsid w:val="00BC4324"/>
    <w:rsid w:val="00BD04DE"/>
    <w:rsid w:val="00BD16CF"/>
    <w:rsid w:val="00BD2302"/>
    <w:rsid w:val="00BD2E50"/>
    <w:rsid w:val="00BD530E"/>
    <w:rsid w:val="00BE4D43"/>
    <w:rsid w:val="00BE5946"/>
    <w:rsid w:val="00BF0F9B"/>
    <w:rsid w:val="00BF5F74"/>
    <w:rsid w:val="00C07C90"/>
    <w:rsid w:val="00C174AD"/>
    <w:rsid w:val="00C2055E"/>
    <w:rsid w:val="00C21D8D"/>
    <w:rsid w:val="00C2578D"/>
    <w:rsid w:val="00C319D9"/>
    <w:rsid w:val="00C424BE"/>
    <w:rsid w:val="00C430AB"/>
    <w:rsid w:val="00C47F45"/>
    <w:rsid w:val="00C57D5E"/>
    <w:rsid w:val="00C6370D"/>
    <w:rsid w:val="00C63AFB"/>
    <w:rsid w:val="00C6748B"/>
    <w:rsid w:val="00C70BAC"/>
    <w:rsid w:val="00C74A17"/>
    <w:rsid w:val="00C82DB7"/>
    <w:rsid w:val="00C846D1"/>
    <w:rsid w:val="00C84AB6"/>
    <w:rsid w:val="00C8660A"/>
    <w:rsid w:val="00C87CD2"/>
    <w:rsid w:val="00C96E69"/>
    <w:rsid w:val="00CA36E6"/>
    <w:rsid w:val="00CA3FD6"/>
    <w:rsid w:val="00CA4363"/>
    <w:rsid w:val="00CB3E9F"/>
    <w:rsid w:val="00CB7041"/>
    <w:rsid w:val="00CB7987"/>
    <w:rsid w:val="00CD1EEE"/>
    <w:rsid w:val="00CD3FA7"/>
    <w:rsid w:val="00CE17C8"/>
    <w:rsid w:val="00CE49FC"/>
    <w:rsid w:val="00CE5FF9"/>
    <w:rsid w:val="00CE732E"/>
    <w:rsid w:val="00CF1F5E"/>
    <w:rsid w:val="00CF4655"/>
    <w:rsid w:val="00CF47EA"/>
    <w:rsid w:val="00D05B23"/>
    <w:rsid w:val="00D11580"/>
    <w:rsid w:val="00D11FBE"/>
    <w:rsid w:val="00D23641"/>
    <w:rsid w:val="00D251B4"/>
    <w:rsid w:val="00D31C01"/>
    <w:rsid w:val="00D32676"/>
    <w:rsid w:val="00D34693"/>
    <w:rsid w:val="00D46440"/>
    <w:rsid w:val="00D47CF4"/>
    <w:rsid w:val="00D51731"/>
    <w:rsid w:val="00D56C5B"/>
    <w:rsid w:val="00D56FF5"/>
    <w:rsid w:val="00D60BBE"/>
    <w:rsid w:val="00D60EF3"/>
    <w:rsid w:val="00D636BD"/>
    <w:rsid w:val="00D65160"/>
    <w:rsid w:val="00D720F8"/>
    <w:rsid w:val="00D75C17"/>
    <w:rsid w:val="00D971C3"/>
    <w:rsid w:val="00DA0A2B"/>
    <w:rsid w:val="00DA5A94"/>
    <w:rsid w:val="00DC2450"/>
    <w:rsid w:val="00DD04CD"/>
    <w:rsid w:val="00DE0A9F"/>
    <w:rsid w:val="00DE0F63"/>
    <w:rsid w:val="00DE2E9E"/>
    <w:rsid w:val="00DE45B5"/>
    <w:rsid w:val="00DF340F"/>
    <w:rsid w:val="00DF5FEF"/>
    <w:rsid w:val="00DF7694"/>
    <w:rsid w:val="00E02531"/>
    <w:rsid w:val="00E05884"/>
    <w:rsid w:val="00E1086D"/>
    <w:rsid w:val="00E111E1"/>
    <w:rsid w:val="00E130C7"/>
    <w:rsid w:val="00E13D35"/>
    <w:rsid w:val="00E33400"/>
    <w:rsid w:val="00E34699"/>
    <w:rsid w:val="00E37962"/>
    <w:rsid w:val="00E40061"/>
    <w:rsid w:val="00E42996"/>
    <w:rsid w:val="00E514B5"/>
    <w:rsid w:val="00E534A8"/>
    <w:rsid w:val="00E551BF"/>
    <w:rsid w:val="00E6453E"/>
    <w:rsid w:val="00E65DD4"/>
    <w:rsid w:val="00E73089"/>
    <w:rsid w:val="00E77B42"/>
    <w:rsid w:val="00E8144A"/>
    <w:rsid w:val="00E823DE"/>
    <w:rsid w:val="00E8281A"/>
    <w:rsid w:val="00E870DA"/>
    <w:rsid w:val="00E90639"/>
    <w:rsid w:val="00E932AC"/>
    <w:rsid w:val="00EA2814"/>
    <w:rsid w:val="00EA37F2"/>
    <w:rsid w:val="00EA44E3"/>
    <w:rsid w:val="00EA7CF6"/>
    <w:rsid w:val="00EB17EB"/>
    <w:rsid w:val="00EB561C"/>
    <w:rsid w:val="00EB6F79"/>
    <w:rsid w:val="00EC0FB0"/>
    <w:rsid w:val="00EC77F9"/>
    <w:rsid w:val="00ED4C30"/>
    <w:rsid w:val="00EE38E7"/>
    <w:rsid w:val="00EF0E35"/>
    <w:rsid w:val="00EF4F73"/>
    <w:rsid w:val="00EF699F"/>
    <w:rsid w:val="00F0109A"/>
    <w:rsid w:val="00F10EAC"/>
    <w:rsid w:val="00F10F0C"/>
    <w:rsid w:val="00F12216"/>
    <w:rsid w:val="00F12793"/>
    <w:rsid w:val="00F161C9"/>
    <w:rsid w:val="00F1714B"/>
    <w:rsid w:val="00F2534F"/>
    <w:rsid w:val="00F30B19"/>
    <w:rsid w:val="00F318E4"/>
    <w:rsid w:val="00F37D60"/>
    <w:rsid w:val="00F43F80"/>
    <w:rsid w:val="00F538E9"/>
    <w:rsid w:val="00F54F9D"/>
    <w:rsid w:val="00F5695A"/>
    <w:rsid w:val="00F5770A"/>
    <w:rsid w:val="00F57749"/>
    <w:rsid w:val="00F60127"/>
    <w:rsid w:val="00F6043B"/>
    <w:rsid w:val="00F62A73"/>
    <w:rsid w:val="00F62DB7"/>
    <w:rsid w:val="00F70C79"/>
    <w:rsid w:val="00F70F13"/>
    <w:rsid w:val="00F71155"/>
    <w:rsid w:val="00F7604E"/>
    <w:rsid w:val="00F819AA"/>
    <w:rsid w:val="00F83218"/>
    <w:rsid w:val="00F86B4A"/>
    <w:rsid w:val="00F95A93"/>
    <w:rsid w:val="00FB03E3"/>
    <w:rsid w:val="00FB5725"/>
    <w:rsid w:val="00FB6CE6"/>
    <w:rsid w:val="00FC129B"/>
    <w:rsid w:val="00FC1AB9"/>
    <w:rsid w:val="00FC4B17"/>
    <w:rsid w:val="00FD1FA3"/>
    <w:rsid w:val="00FD45AC"/>
    <w:rsid w:val="00FD78E5"/>
    <w:rsid w:val="00FF32E5"/>
    <w:rsid w:val="00FF604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F4F73"/>
    <w:rPr>
      <w:lang w:val="en-US" w:eastAsia="en-US"/>
    </w:rPr>
  </w:style>
  <w:style w:type="paragraph" w:styleId="1">
    <w:name w:val="heading 1"/>
    <w:basedOn w:val="a"/>
    <w:next w:val="a"/>
    <w:qFormat/>
    <w:rsid w:val="00EF4F73"/>
    <w:pPr>
      <w:keepNext/>
      <w:tabs>
        <w:tab w:val="center" w:pos="3119"/>
        <w:tab w:val="center" w:pos="5954"/>
        <w:tab w:val="center" w:pos="7938"/>
        <w:tab w:val="center" w:pos="8931"/>
        <w:tab w:val="center" w:pos="10065"/>
      </w:tabs>
      <w:outlineLvl w:val="0"/>
    </w:pPr>
    <w:rPr>
      <w:rFonts w:ascii="Arial" w:hAnsi="Arial"/>
      <w:b/>
      <w:sz w:val="18"/>
    </w:rPr>
  </w:style>
  <w:style w:type="paragraph" w:styleId="2">
    <w:name w:val="heading 2"/>
    <w:basedOn w:val="a"/>
    <w:next w:val="a"/>
    <w:qFormat/>
    <w:rsid w:val="00EF4F73"/>
    <w:pPr>
      <w:keepNext/>
      <w:jc w:val="center"/>
      <w:outlineLvl w:val="1"/>
    </w:pPr>
    <w:rPr>
      <w:rFonts w:ascii="Arial TUR" w:hAnsi="Arial TUR"/>
      <w:b/>
      <w:spacing w:val="60"/>
      <w:sz w:val="108"/>
      <w:lang w:val="tr-TR"/>
    </w:rPr>
  </w:style>
  <w:style w:type="paragraph" w:styleId="3">
    <w:name w:val="heading 3"/>
    <w:basedOn w:val="a"/>
    <w:next w:val="a"/>
    <w:link w:val="3Char"/>
    <w:qFormat/>
    <w:rsid w:val="00EF4F73"/>
    <w:pPr>
      <w:keepNext/>
      <w:outlineLvl w:val="2"/>
    </w:pPr>
    <w:rPr>
      <w:rFonts w:ascii="Arial" w:hAnsi="Arial" w:cs="Arial"/>
      <w:b/>
      <w:bCs/>
      <w:sz w:val="24"/>
    </w:rPr>
  </w:style>
  <w:style w:type="paragraph" w:styleId="4">
    <w:name w:val="heading 4"/>
    <w:basedOn w:val="a"/>
    <w:next w:val="a"/>
    <w:link w:val="4Char"/>
    <w:qFormat/>
    <w:rsid w:val="00EF4F73"/>
    <w:pPr>
      <w:keepNext/>
      <w:jc w:val="center"/>
      <w:outlineLvl w:val="3"/>
    </w:pPr>
    <w:rPr>
      <w:rFonts w:ascii="Arial" w:hAnsi="Arial" w:cs="Arial"/>
      <w:b/>
      <w:bCs/>
      <w:sz w:val="28"/>
    </w:rPr>
  </w:style>
  <w:style w:type="paragraph" w:styleId="5">
    <w:name w:val="heading 5"/>
    <w:basedOn w:val="a"/>
    <w:next w:val="a"/>
    <w:link w:val="5Char"/>
    <w:qFormat/>
    <w:rsid w:val="00EF4F73"/>
    <w:pPr>
      <w:keepNext/>
      <w:jc w:val="center"/>
      <w:outlineLvl w:val="4"/>
    </w:pPr>
    <w:rPr>
      <w:rFonts w:ascii="Arial TUR" w:hAnsi="Arial TUR"/>
      <w:b/>
      <w:sz w:val="18"/>
      <w:lang w:val="tr-TR"/>
    </w:rPr>
  </w:style>
  <w:style w:type="paragraph" w:styleId="6">
    <w:name w:val="heading 6"/>
    <w:basedOn w:val="a"/>
    <w:next w:val="a"/>
    <w:link w:val="6Char"/>
    <w:qFormat/>
    <w:rsid w:val="00EF4F73"/>
    <w:pPr>
      <w:keepNext/>
      <w:jc w:val="center"/>
      <w:outlineLvl w:val="5"/>
    </w:pPr>
    <w:rPr>
      <w:rFonts w:ascii="Arial TUR" w:hAnsi="Arial TUR"/>
      <w:b/>
      <w:bCs/>
      <w:lang w:val="tr-TR"/>
    </w:rPr>
  </w:style>
  <w:style w:type="paragraph" w:styleId="7">
    <w:name w:val="heading 7"/>
    <w:basedOn w:val="a"/>
    <w:next w:val="a"/>
    <w:link w:val="7Char"/>
    <w:qFormat/>
    <w:rsid w:val="00EF4F73"/>
    <w:pPr>
      <w:keepNext/>
      <w:jc w:val="right"/>
      <w:outlineLvl w:val="6"/>
    </w:pPr>
    <w:rPr>
      <w:rFonts w:ascii="Arial TUR" w:hAnsi="Arial TU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EF4F73"/>
    <w:rPr>
      <w:color w:val="0000FF"/>
      <w:u w:val="single"/>
    </w:rPr>
  </w:style>
  <w:style w:type="paragraph" w:styleId="a3">
    <w:name w:val="header"/>
    <w:basedOn w:val="a"/>
    <w:link w:val="Char"/>
    <w:rsid w:val="00EF4F73"/>
    <w:pPr>
      <w:tabs>
        <w:tab w:val="center" w:pos="4536"/>
        <w:tab w:val="right" w:pos="9072"/>
      </w:tabs>
    </w:pPr>
  </w:style>
  <w:style w:type="paragraph" w:styleId="a4">
    <w:name w:val="footer"/>
    <w:basedOn w:val="a"/>
    <w:link w:val="Char0"/>
    <w:rsid w:val="00EF4F73"/>
    <w:pPr>
      <w:tabs>
        <w:tab w:val="center" w:pos="4536"/>
        <w:tab w:val="right" w:pos="9072"/>
      </w:tabs>
    </w:pPr>
  </w:style>
  <w:style w:type="character" w:styleId="-0">
    <w:name w:val="FollowedHyperlink"/>
    <w:rsid w:val="00EF4F73"/>
    <w:rPr>
      <w:color w:val="800080"/>
      <w:u w:val="single"/>
    </w:rPr>
  </w:style>
  <w:style w:type="paragraph" w:styleId="a5">
    <w:name w:val="Body Text"/>
    <w:basedOn w:val="a"/>
    <w:rsid w:val="00EF4F73"/>
    <w:pPr>
      <w:spacing w:line="360" w:lineRule="auto"/>
      <w:jc w:val="both"/>
    </w:pPr>
    <w:rPr>
      <w:sz w:val="24"/>
      <w:szCs w:val="24"/>
      <w:lang w:val="tr-TR"/>
    </w:rPr>
  </w:style>
  <w:style w:type="paragraph" w:styleId="20">
    <w:name w:val="Body Text Indent 2"/>
    <w:basedOn w:val="a"/>
    <w:rsid w:val="00EF4F73"/>
    <w:pPr>
      <w:spacing w:line="360" w:lineRule="auto"/>
      <w:ind w:firstLine="720"/>
      <w:jc w:val="both"/>
    </w:pPr>
    <w:rPr>
      <w:rFonts w:ascii="Arial" w:hAnsi="Arial" w:cs="Arial"/>
      <w:sz w:val="24"/>
      <w:szCs w:val="24"/>
      <w:lang w:val="tr-TR"/>
    </w:rPr>
  </w:style>
  <w:style w:type="paragraph" w:styleId="a6">
    <w:name w:val="Body Text Indent"/>
    <w:basedOn w:val="a"/>
    <w:rsid w:val="00EF4F73"/>
    <w:pPr>
      <w:spacing w:line="360" w:lineRule="auto"/>
      <w:ind w:firstLine="360"/>
      <w:jc w:val="both"/>
    </w:pPr>
    <w:rPr>
      <w:rFonts w:ascii="Arial" w:hAnsi="Arial" w:cs="Arial"/>
      <w:sz w:val="24"/>
      <w:szCs w:val="24"/>
      <w:lang w:val="tr-TR"/>
    </w:rPr>
  </w:style>
  <w:style w:type="character" w:styleId="a7">
    <w:name w:val="page number"/>
    <w:basedOn w:val="a0"/>
    <w:rsid w:val="00EF4F73"/>
  </w:style>
  <w:style w:type="character" w:styleId="a8">
    <w:name w:val="Emphasis"/>
    <w:qFormat/>
    <w:rsid w:val="00EF4F73"/>
    <w:rPr>
      <w:i/>
      <w:iCs/>
    </w:rPr>
  </w:style>
  <w:style w:type="paragraph" w:styleId="a9">
    <w:name w:val="Balloon Text"/>
    <w:basedOn w:val="a"/>
    <w:semiHidden/>
    <w:rsid w:val="0011680A"/>
    <w:rPr>
      <w:rFonts w:ascii="Tahoma" w:hAnsi="Tahoma" w:cs="Tahoma"/>
      <w:sz w:val="16"/>
      <w:szCs w:val="16"/>
    </w:rPr>
  </w:style>
  <w:style w:type="paragraph" w:styleId="aa">
    <w:name w:val="footnote text"/>
    <w:basedOn w:val="a"/>
    <w:semiHidden/>
    <w:rsid w:val="00D11580"/>
  </w:style>
  <w:style w:type="character" w:styleId="ab">
    <w:name w:val="footnote reference"/>
    <w:semiHidden/>
    <w:rsid w:val="00D11580"/>
    <w:rPr>
      <w:vertAlign w:val="superscript"/>
    </w:rPr>
  </w:style>
  <w:style w:type="character" w:customStyle="1" w:styleId="3Char">
    <w:name w:val="Επικεφαλίδα 3 Char"/>
    <w:link w:val="3"/>
    <w:rsid w:val="0096798B"/>
    <w:rPr>
      <w:rFonts w:ascii="Arial" w:hAnsi="Arial" w:cs="Arial"/>
      <w:b/>
      <w:bCs/>
      <w:sz w:val="24"/>
      <w:lang w:val="en-US" w:eastAsia="en-US"/>
    </w:rPr>
  </w:style>
  <w:style w:type="character" w:customStyle="1" w:styleId="4Char">
    <w:name w:val="Επικεφαλίδα 4 Char"/>
    <w:link w:val="4"/>
    <w:rsid w:val="0096798B"/>
    <w:rPr>
      <w:rFonts w:ascii="Arial" w:hAnsi="Arial" w:cs="Arial"/>
      <w:b/>
      <w:bCs/>
      <w:sz w:val="28"/>
      <w:lang w:val="en-US" w:eastAsia="en-US"/>
    </w:rPr>
  </w:style>
  <w:style w:type="character" w:customStyle="1" w:styleId="5Char">
    <w:name w:val="Επικεφαλίδα 5 Char"/>
    <w:link w:val="5"/>
    <w:rsid w:val="0096798B"/>
    <w:rPr>
      <w:rFonts w:ascii="Arial TUR" w:hAnsi="Arial TUR"/>
      <w:b/>
      <w:sz w:val="18"/>
      <w:lang w:eastAsia="en-US"/>
    </w:rPr>
  </w:style>
  <w:style w:type="character" w:customStyle="1" w:styleId="7Char">
    <w:name w:val="Επικεφαλίδα 7 Char"/>
    <w:link w:val="7"/>
    <w:rsid w:val="0096798B"/>
    <w:rPr>
      <w:rFonts w:ascii="Arial TUR" w:hAnsi="Arial TUR"/>
      <w:b/>
      <w:bCs/>
      <w:sz w:val="22"/>
      <w:lang w:val="en-US" w:eastAsia="en-US"/>
    </w:rPr>
  </w:style>
  <w:style w:type="character" w:customStyle="1" w:styleId="Char">
    <w:name w:val="Κεφαλίδα Char"/>
    <w:link w:val="a3"/>
    <w:rsid w:val="0096798B"/>
    <w:rPr>
      <w:lang w:val="en-US" w:eastAsia="en-US"/>
    </w:rPr>
  </w:style>
  <w:style w:type="character" w:customStyle="1" w:styleId="6Char">
    <w:name w:val="Επικεφαλίδα 6 Char"/>
    <w:link w:val="6"/>
    <w:rsid w:val="007F149B"/>
    <w:rPr>
      <w:rFonts w:ascii="Arial TUR" w:hAnsi="Arial TUR"/>
      <w:b/>
      <w:bCs/>
      <w:lang w:eastAsia="en-US"/>
    </w:rPr>
  </w:style>
  <w:style w:type="character" w:customStyle="1" w:styleId="Char0">
    <w:name w:val="Υποσέλιδο Char"/>
    <w:link w:val="a4"/>
    <w:rsid w:val="007F149B"/>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Heading1">
    <w:name w:val="heading 1"/>
    <w:basedOn w:val="Normal"/>
    <w:next w:val="Normal"/>
    <w:qFormat/>
    <w:pPr>
      <w:keepNext/>
      <w:tabs>
        <w:tab w:val="center" w:pos="3119"/>
        <w:tab w:val="center" w:pos="5954"/>
        <w:tab w:val="center" w:pos="7938"/>
        <w:tab w:val="center" w:pos="8931"/>
        <w:tab w:val="center" w:pos="10065"/>
      </w:tabs>
      <w:outlineLvl w:val="0"/>
    </w:pPr>
    <w:rPr>
      <w:rFonts w:ascii="Arial" w:hAnsi="Arial"/>
      <w:b/>
      <w:sz w:val="18"/>
    </w:rPr>
  </w:style>
  <w:style w:type="paragraph" w:styleId="Heading2">
    <w:name w:val="heading 2"/>
    <w:basedOn w:val="Normal"/>
    <w:next w:val="Normal"/>
    <w:qFormat/>
    <w:pPr>
      <w:keepNext/>
      <w:jc w:val="center"/>
      <w:outlineLvl w:val="1"/>
    </w:pPr>
    <w:rPr>
      <w:rFonts w:ascii="Arial TUR" w:hAnsi="Arial TUR"/>
      <w:b/>
      <w:spacing w:val="60"/>
      <w:sz w:val="108"/>
      <w:lang w:val="tr-TR"/>
      <w14:shadow w14:blurRad="50800" w14:dist="38100" w14:dir="2700000" w14:sx="100000" w14:sy="100000" w14:kx="0" w14:ky="0" w14:algn="tl">
        <w14:srgbClr w14:val="000000">
          <w14:alpha w14:val="60000"/>
        </w14:srgbClr>
      </w14:shadow>
    </w:rPr>
  </w:style>
  <w:style w:type="paragraph" w:styleId="Heading3">
    <w:name w:val="heading 3"/>
    <w:basedOn w:val="Normal"/>
    <w:next w:val="Normal"/>
    <w:link w:val="Heading3Char"/>
    <w:qFormat/>
    <w:pPr>
      <w:keepNext/>
      <w:outlineLvl w:val="2"/>
    </w:pPr>
    <w:rPr>
      <w:rFonts w:ascii="Arial" w:hAnsi="Arial" w:cs="Arial"/>
      <w:b/>
      <w:bCs/>
      <w:sz w:val="24"/>
    </w:rPr>
  </w:style>
  <w:style w:type="paragraph" w:styleId="Heading4">
    <w:name w:val="heading 4"/>
    <w:basedOn w:val="Normal"/>
    <w:next w:val="Normal"/>
    <w:link w:val="Heading4Char"/>
    <w:qFormat/>
    <w:pPr>
      <w:keepNext/>
      <w:jc w:val="center"/>
      <w:outlineLvl w:val="3"/>
    </w:pPr>
    <w:rPr>
      <w:rFonts w:ascii="Arial" w:hAnsi="Arial" w:cs="Arial"/>
      <w:b/>
      <w:bCs/>
      <w:sz w:val="28"/>
    </w:rPr>
  </w:style>
  <w:style w:type="paragraph" w:styleId="Heading5">
    <w:name w:val="heading 5"/>
    <w:basedOn w:val="Normal"/>
    <w:next w:val="Normal"/>
    <w:link w:val="Heading5Char"/>
    <w:qFormat/>
    <w:pPr>
      <w:keepNext/>
      <w:jc w:val="center"/>
      <w:outlineLvl w:val="4"/>
    </w:pPr>
    <w:rPr>
      <w:rFonts w:ascii="Arial TUR" w:hAnsi="Arial TUR"/>
      <w:b/>
      <w:sz w:val="18"/>
      <w:lang w:val="tr-TR"/>
    </w:rPr>
  </w:style>
  <w:style w:type="paragraph" w:styleId="Heading6">
    <w:name w:val="heading 6"/>
    <w:basedOn w:val="Normal"/>
    <w:next w:val="Normal"/>
    <w:link w:val="Heading6Char"/>
    <w:qFormat/>
    <w:pPr>
      <w:keepNext/>
      <w:jc w:val="center"/>
      <w:outlineLvl w:val="5"/>
    </w:pPr>
    <w:rPr>
      <w:rFonts w:ascii="Arial TUR" w:hAnsi="Arial TUR"/>
      <w:b/>
      <w:bCs/>
      <w:lang w:val="tr-TR"/>
    </w:rPr>
  </w:style>
  <w:style w:type="paragraph" w:styleId="Heading7">
    <w:name w:val="heading 7"/>
    <w:basedOn w:val="Normal"/>
    <w:next w:val="Normal"/>
    <w:link w:val="Heading7Char"/>
    <w:qFormat/>
    <w:pPr>
      <w:keepNext/>
      <w:jc w:val="right"/>
      <w:outlineLvl w:val="6"/>
    </w:pPr>
    <w:rPr>
      <w:rFonts w:ascii="Arial TUR" w:hAnsi="Arial TU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536"/>
        <w:tab w:val="right" w:pos="9072"/>
      </w:tabs>
    </w:pPr>
  </w:style>
  <w:style w:type="paragraph" w:styleId="Footer">
    <w:name w:val="footer"/>
    <w:basedOn w:val="Normal"/>
    <w:link w:val="FooterChar"/>
    <w:pPr>
      <w:tabs>
        <w:tab w:val="center" w:pos="4536"/>
        <w:tab w:val="right" w:pos="9072"/>
      </w:tabs>
    </w:pPr>
  </w:style>
  <w:style w:type="character" w:styleId="FollowedHyperlink">
    <w:name w:val="FollowedHyperlink"/>
    <w:rPr>
      <w:color w:val="800080"/>
      <w:u w:val="single"/>
    </w:rPr>
  </w:style>
  <w:style w:type="paragraph" w:styleId="BodyText">
    <w:name w:val="Body Text"/>
    <w:basedOn w:val="Normal"/>
    <w:pPr>
      <w:spacing w:line="360" w:lineRule="auto"/>
      <w:jc w:val="both"/>
    </w:pPr>
    <w:rPr>
      <w:sz w:val="24"/>
      <w:szCs w:val="24"/>
      <w:lang w:val="tr-TR"/>
    </w:rPr>
  </w:style>
  <w:style w:type="paragraph" w:styleId="BodyTextIndent2">
    <w:name w:val="Body Text Indent 2"/>
    <w:basedOn w:val="Normal"/>
    <w:pPr>
      <w:spacing w:line="360" w:lineRule="auto"/>
      <w:ind w:firstLine="720"/>
      <w:jc w:val="both"/>
    </w:pPr>
    <w:rPr>
      <w:rFonts w:ascii="Arial" w:hAnsi="Arial" w:cs="Arial"/>
      <w:sz w:val="24"/>
      <w:szCs w:val="24"/>
      <w:lang w:val="tr-TR"/>
    </w:rPr>
  </w:style>
  <w:style w:type="paragraph" w:styleId="BodyTextIndent">
    <w:name w:val="Body Text Indent"/>
    <w:basedOn w:val="Normal"/>
    <w:pPr>
      <w:spacing w:line="360" w:lineRule="auto"/>
      <w:ind w:firstLine="360"/>
      <w:jc w:val="both"/>
    </w:pPr>
    <w:rPr>
      <w:rFonts w:ascii="Arial" w:hAnsi="Arial" w:cs="Arial"/>
      <w:sz w:val="24"/>
      <w:szCs w:val="24"/>
      <w:lang w:val="tr-TR"/>
    </w:rPr>
  </w:style>
  <w:style w:type="character" w:styleId="PageNumber">
    <w:name w:val="page number"/>
    <w:basedOn w:val="DefaultParagraphFont"/>
  </w:style>
  <w:style w:type="character" w:styleId="Emphasis">
    <w:name w:val="Emphasis"/>
    <w:qFormat/>
    <w:rPr>
      <w:i/>
      <w:iCs/>
    </w:rPr>
  </w:style>
  <w:style w:type="paragraph" w:styleId="BalloonText">
    <w:name w:val="Balloon Text"/>
    <w:basedOn w:val="Normal"/>
    <w:semiHidden/>
    <w:rsid w:val="0011680A"/>
    <w:rPr>
      <w:rFonts w:ascii="Tahoma" w:hAnsi="Tahoma" w:cs="Tahoma"/>
      <w:sz w:val="16"/>
      <w:szCs w:val="16"/>
    </w:rPr>
  </w:style>
  <w:style w:type="paragraph" w:styleId="FootnoteText">
    <w:name w:val="footnote text"/>
    <w:basedOn w:val="Normal"/>
    <w:semiHidden/>
    <w:rsid w:val="00D11580"/>
  </w:style>
  <w:style w:type="character" w:styleId="FootnoteReference">
    <w:name w:val="footnote reference"/>
    <w:semiHidden/>
    <w:rsid w:val="00D11580"/>
    <w:rPr>
      <w:vertAlign w:val="superscript"/>
    </w:rPr>
  </w:style>
  <w:style w:type="character" w:customStyle="1" w:styleId="Heading3Char">
    <w:name w:val="Heading 3 Char"/>
    <w:link w:val="Heading3"/>
    <w:rsid w:val="0096798B"/>
    <w:rPr>
      <w:rFonts w:ascii="Arial" w:hAnsi="Arial" w:cs="Arial"/>
      <w:b/>
      <w:bCs/>
      <w:sz w:val="24"/>
      <w:lang w:val="en-US" w:eastAsia="en-US"/>
    </w:rPr>
  </w:style>
  <w:style w:type="character" w:customStyle="1" w:styleId="Heading4Char">
    <w:name w:val="Heading 4 Char"/>
    <w:link w:val="Heading4"/>
    <w:rsid w:val="0096798B"/>
    <w:rPr>
      <w:rFonts w:ascii="Arial" w:hAnsi="Arial" w:cs="Arial"/>
      <w:b/>
      <w:bCs/>
      <w:sz w:val="28"/>
      <w:lang w:val="en-US" w:eastAsia="en-US"/>
    </w:rPr>
  </w:style>
  <w:style w:type="character" w:customStyle="1" w:styleId="Heading5Char">
    <w:name w:val="Heading 5 Char"/>
    <w:link w:val="Heading5"/>
    <w:rsid w:val="0096798B"/>
    <w:rPr>
      <w:rFonts w:ascii="Arial TUR" w:hAnsi="Arial TUR"/>
      <w:b/>
      <w:sz w:val="18"/>
      <w:lang w:eastAsia="en-US"/>
    </w:rPr>
  </w:style>
  <w:style w:type="character" w:customStyle="1" w:styleId="Heading7Char">
    <w:name w:val="Heading 7 Char"/>
    <w:link w:val="Heading7"/>
    <w:rsid w:val="0096798B"/>
    <w:rPr>
      <w:rFonts w:ascii="Arial TUR" w:hAnsi="Arial TUR"/>
      <w:b/>
      <w:bCs/>
      <w:sz w:val="22"/>
      <w:lang w:val="en-US" w:eastAsia="en-US"/>
    </w:rPr>
  </w:style>
  <w:style w:type="character" w:customStyle="1" w:styleId="HeaderChar">
    <w:name w:val="Header Char"/>
    <w:link w:val="Header"/>
    <w:rsid w:val="0096798B"/>
    <w:rPr>
      <w:lang w:val="en-US" w:eastAsia="en-US"/>
    </w:rPr>
  </w:style>
  <w:style w:type="character" w:customStyle="1" w:styleId="Heading6Char">
    <w:name w:val="Heading 6 Char"/>
    <w:link w:val="Heading6"/>
    <w:rsid w:val="007F149B"/>
    <w:rPr>
      <w:rFonts w:ascii="Arial TUR" w:hAnsi="Arial TUR"/>
      <w:b/>
      <w:bCs/>
      <w:lang w:eastAsia="en-US"/>
    </w:rPr>
  </w:style>
  <w:style w:type="character" w:customStyle="1" w:styleId="FooterChar">
    <w:name w:val="Footer Char"/>
    <w:link w:val="Footer"/>
    <w:rsid w:val="007F149B"/>
    <w:rPr>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ADF16-577F-4607-9A45-47E40D485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KONSOLİDE BÜTÇE AYLIK GERÇEKLEŞMESİ (*)          (MİLYAR TL)</vt:lpstr>
    </vt:vector>
  </TitlesOfParts>
  <Company>Hazine Müsteşarlığı</Company>
  <LinksUpToDate>false</LinksUpToDate>
  <CharactersWithSpaces>2038</CharactersWithSpaces>
  <SharedDoc>false</SharedDoc>
  <HLinks>
    <vt:vector size="6" baseType="variant">
      <vt:variant>
        <vt:i4>18481523</vt:i4>
      </vt:variant>
      <vt:variant>
        <vt:i4>-1</vt:i4>
      </vt:variant>
      <vt:variant>
        <vt:i4>1037</vt:i4>
      </vt:variant>
      <vt:variant>
        <vt:i4>1</vt:i4>
      </vt:variant>
      <vt:variant>
        <vt:lpwstr>http://www.hazine.gov.tr/irj/go/km/docs/documents/Hazine%20Web/Arastirma%20Yayin/Raporlar/Uluslararası%20İlişkiler/hmlogo.jpg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KONSOLİDE BÜTÇE AYLIK GERÇEKLEŞMESİ (*)          (MİLYAR TL)</dc:title>
  <dc:creator>HAZINE</dc:creator>
  <cp:lastModifiedBy>user</cp:lastModifiedBy>
  <cp:revision>2</cp:revision>
  <cp:lastPrinted>2018-04-16T19:49:00Z</cp:lastPrinted>
  <dcterms:created xsi:type="dcterms:W3CDTF">2018-10-17T09:17:00Z</dcterms:created>
  <dcterms:modified xsi:type="dcterms:W3CDTF">2018-10-17T09:17:00Z</dcterms:modified>
</cp:coreProperties>
</file>